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8C" w:rsidRPr="004B3D6F" w:rsidRDefault="006B7A62" w:rsidP="008B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E201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</w:p>
    <w:p w:rsidR="005266BF" w:rsidRPr="004B3D6F" w:rsidRDefault="009F2611" w:rsidP="004B3D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3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ДОКЛАД</w:t>
      </w:r>
    </w:p>
    <w:p w:rsidR="006448F9" w:rsidRPr="004B3D6F" w:rsidRDefault="006448F9" w:rsidP="004B3D6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8F9" w:rsidRPr="004B3D6F" w:rsidRDefault="0053018D" w:rsidP="004B3D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3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Уважаемый Сергей Николаевич, </w:t>
      </w:r>
      <w:r w:rsidR="00AA11C4" w:rsidRPr="004B3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коллеги</w:t>
      </w:r>
      <w:r w:rsidR="006448F9" w:rsidRPr="004B3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</w:p>
    <w:p w:rsidR="0053018D" w:rsidRPr="004B3D6F" w:rsidRDefault="0053018D" w:rsidP="008B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5068" w:rsidRPr="00CC6833" w:rsidRDefault="003D23E5" w:rsidP="00CC683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>Работа Представительства за отчетный период осуществлялась в соответс</w:t>
      </w:r>
      <w:r w:rsidR="00B17B05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твии с Регламентом </w:t>
      </w:r>
      <w:r w:rsidR="00AA11C4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Ленинградской</w:t>
      </w: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 w:rsidR="00D95068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11C4" w:rsidRPr="00CC6833" w:rsidRDefault="00AA11C4" w:rsidP="00CC683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Представительство является структурным подразделением Правительства Ленобласти, обладающим статусом юридического лиц</w:t>
      </w:r>
      <w:bookmarkStart w:id="0" w:name="_GoBack"/>
      <w:bookmarkEnd w:id="0"/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и правом самостоятельного ведения финансово-хозяйственной деятельности. </w:t>
      </w:r>
    </w:p>
    <w:p w:rsidR="00AA11C4" w:rsidRPr="00CC6833" w:rsidRDefault="00AA11C4" w:rsidP="00CC683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11C4" w:rsidRPr="00CC6833" w:rsidRDefault="00AA11C4" w:rsidP="00CC683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части, касающейся </w:t>
      </w:r>
      <w:r w:rsidRPr="00CC6833">
        <w:rPr>
          <w:rFonts w:ascii="Times New Roman" w:hAnsi="Times New Roman" w:cs="Times New Roman"/>
          <w:b/>
          <w:sz w:val="28"/>
          <w:szCs w:val="28"/>
          <w:u w:val="single"/>
        </w:rPr>
        <w:t>финансово-хозяйственной деятельности</w:t>
      </w: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>, можно отметить, что б</w:t>
      </w:r>
      <w:r w:rsidRPr="00CC6833">
        <w:rPr>
          <w:rFonts w:ascii="Times New Roman" w:hAnsi="Times New Roman" w:cs="Times New Roman"/>
          <w:sz w:val="28"/>
          <w:szCs w:val="28"/>
        </w:rPr>
        <w:t xml:space="preserve">ухгалтерский учет в Представительстве в течение 2017 года осуществлялся в полном объеме </w:t>
      </w:r>
      <w:r w:rsidR="00D95068" w:rsidRPr="00CC683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A5D14" w:rsidRPr="00CC6833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D95068" w:rsidRPr="00CC683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270DC" w:rsidRPr="00CC6833">
        <w:rPr>
          <w:rFonts w:ascii="Times New Roman" w:hAnsi="Times New Roman" w:cs="Times New Roman"/>
          <w:sz w:val="28"/>
          <w:szCs w:val="28"/>
        </w:rPr>
        <w:t>и Плана</w:t>
      </w:r>
      <w:r w:rsidR="007A5D14" w:rsidRPr="00CC6833">
        <w:rPr>
          <w:rFonts w:ascii="Times New Roman" w:hAnsi="Times New Roman" w:cs="Times New Roman"/>
          <w:sz w:val="28"/>
          <w:szCs w:val="28"/>
        </w:rPr>
        <w:t xml:space="preserve"> хозяйственной деятельности</w:t>
      </w:r>
      <w:r w:rsidR="00721D68" w:rsidRPr="00CC6833">
        <w:rPr>
          <w:rFonts w:ascii="Times New Roman" w:hAnsi="Times New Roman" w:cs="Times New Roman"/>
          <w:sz w:val="28"/>
          <w:szCs w:val="28"/>
        </w:rPr>
        <w:t xml:space="preserve">, </w:t>
      </w:r>
      <w:r w:rsidRPr="00CC6833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</w:t>
      </w:r>
      <w:r w:rsidR="00D95068" w:rsidRPr="00CC6833">
        <w:rPr>
          <w:rFonts w:ascii="Times New Roman" w:hAnsi="Times New Roman" w:cs="Times New Roman"/>
          <w:sz w:val="28"/>
          <w:szCs w:val="28"/>
        </w:rPr>
        <w:t>.</w:t>
      </w:r>
      <w:r w:rsidRPr="00CC6833">
        <w:rPr>
          <w:rFonts w:ascii="Times New Roman" w:hAnsi="Times New Roman" w:cs="Times New Roman"/>
          <w:sz w:val="28"/>
          <w:szCs w:val="28"/>
        </w:rPr>
        <w:t xml:space="preserve"> </w:t>
      </w:r>
      <w:r w:rsidR="00D95068" w:rsidRPr="00CC6833">
        <w:rPr>
          <w:rFonts w:ascii="Times New Roman" w:hAnsi="Times New Roman" w:cs="Times New Roman"/>
          <w:sz w:val="28"/>
          <w:szCs w:val="28"/>
        </w:rPr>
        <w:t xml:space="preserve">Годовая </w:t>
      </w:r>
      <w:r w:rsidRPr="00CC6833">
        <w:rPr>
          <w:rFonts w:ascii="Times New Roman" w:hAnsi="Times New Roman" w:cs="Times New Roman"/>
          <w:sz w:val="28"/>
          <w:szCs w:val="28"/>
        </w:rPr>
        <w:t xml:space="preserve">Отчетность сдана своевременно и </w:t>
      </w:r>
      <w:r w:rsidR="00D95068" w:rsidRPr="00CC6833">
        <w:rPr>
          <w:rFonts w:ascii="Times New Roman" w:hAnsi="Times New Roman" w:cs="Times New Roman"/>
          <w:sz w:val="28"/>
          <w:szCs w:val="28"/>
        </w:rPr>
        <w:t>полностью и подтверждена Счетной Палатой Ленобласти.</w:t>
      </w:r>
    </w:p>
    <w:p w:rsidR="00E55C9E" w:rsidRPr="00CC6833" w:rsidRDefault="00AA11C4" w:rsidP="00CC683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 xml:space="preserve">Расчёты с поставщиками </w:t>
      </w:r>
      <w:r w:rsidR="007A5D14" w:rsidRPr="00CC6833">
        <w:rPr>
          <w:rFonts w:ascii="Times New Roman" w:hAnsi="Times New Roman" w:cs="Times New Roman"/>
          <w:sz w:val="28"/>
          <w:szCs w:val="28"/>
        </w:rPr>
        <w:t xml:space="preserve">товаров </w:t>
      </w:r>
      <w:r w:rsidRPr="00CC6833">
        <w:rPr>
          <w:rFonts w:ascii="Times New Roman" w:hAnsi="Times New Roman" w:cs="Times New Roman"/>
          <w:sz w:val="28"/>
          <w:szCs w:val="28"/>
        </w:rPr>
        <w:t>и услуг производились по договорам и контрактам, заключенными на конкурсной основе согласно Федеральному закону № 44-ФЗ</w:t>
      </w:r>
      <w:r w:rsidR="00D95068" w:rsidRPr="00CC6833">
        <w:rPr>
          <w:rFonts w:ascii="Times New Roman" w:hAnsi="Times New Roman" w:cs="Times New Roman"/>
          <w:sz w:val="28"/>
          <w:szCs w:val="28"/>
        </w:rPr>
        <w:t>.</w:t>
      </w:r>
      <w:r w:rsidR="007A5D14" w:rsidRPr="00CC6833">
        <w:rPr>
          <w:rFonts w:ascii="Times New Roman" w:hAnsi="Times New Roman" w:cs="Times New Roman"/>
          <w:sz w:val="28"/>
          <w:szCs w:val="28"/>
        </w:rPr>
        <w:t xml:space="preserve">  </w:t>
      </w:r>
      <w:r w:rsidR="00E55C9E" w:rsidRPr="00CC6833">
        <w:rPr>
          <w:rFonts w:ascii="Times New Roman" w:hAnsi="Times New Roman" w:cs="Times New Roman"/>
          <w:sz w:val="28"/>
          <w:szCs w:val="28"/>
        </w:rPr>
        <w:t>Претензий от поставщиков по сути расчетов не поступало.</w:t>
      </w:r>
    </w:p>
    <w:p w:rsidR="00D95068" w:rsidRPr="00CC6833" w:rsidRDefault="00AA11C4" w:rsidP="00CC683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 xml:space="preserve">За отчетный год исполнено бюджетных обязательств на сумму </w:t>
      </w:r>
      <w:r w:rsidR="001270DC" w:rsidRPr="00CC6833">
        <w:rPr>
          <w:rFonts w:ascii="Times New Roman" w:eastAsia="Calibri" w:hAnsi="Times New Roman" w:cs="Times New Roman"/>
          <w:b/>
          <w:sz w:val="28"/>
          <w:szCs w:val="28"/>
        </w:rPr>
        <w:t>36 </w:t>
      </w:r>
      <w:r w:rsidR="00625755" w:rsidRPr="00CC6833">
        <w:rPr>
          <w:rFonts w:ascii="Times New Roman" w:eastAsia="Calibri" w:hAnsi="Times New Roman" w:cs="Times New Roman"/>
          <w:b/>
          <w:sz w:val="28"/>
          <w:szCs w:val="28"/>
        </w:rPr>
        <w:t>067 тысяч</w:t>
      </w:r>
      <w:r w:rsidRPr="00CC6833">
        <w:rPr>
          <w:rFonts w:ascii="Times New Roman" w:hAnsi="Times New Roman" w:cs="Times New Roman"/>
          <w:b/>
          <w:sz w:val="28"/>
          <w:szCs w:val="28"/>
        </w:rPr>
        <w:t xml:space="preserve"> рублей,</w:t>
      </w:r>
      <w:r w:rsidRPr="00CC6833">
        <w:rPr>
          <w:rFonts w:ascii="Times New Roman" w:hAnsi="Times New Roman" w:cs="Times New Roman"/>
          <w:sz w:val="28"/>
          <w:szCs w:val="28"/>
        </w:rPr>
        <w:t xml:space="preserve"> при этом процент выполнения плана </w:t>
      </w:r>
      <w:r w:rsidR="00E55C9E" w:rsidRPr="00CC6833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0B3C3B" w:rsidRPr="00CC6833">
        <w:rPr>
          <w:rFonts w:ascii="Times New Roman" w:hAnsi="Times New Roman" w:cs="Times New Roman"/>
          <w:b/>
          <w:sz w:val="28"/>
          <w:szCs w:val="28"/>
        </w:rPr>
        <w:t>96</w:t>
      </w:r>
      <w:r w:rsidR="00E55C9E" w:rsidRPr="00CC6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833">
        <w:rPr>
          <w:rFonts w:ascii="Times New Roman" w:hAnsi="Times New Roman" w:cs="Times New Roman"/>
          <w:b/>
          <w:sz w:val="28"/>
          <w:szCs w:val="28"/>
        </w:rPr>
        <w:t>%</w:t>
      </w:r>
      <w:r w:rsidRPr="00CC68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0DC" w:rsidRPr="00CC6833" w:rsidRDefault="001270DC" w:rsidP="00CC6833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33">
        <w:rPr>
          <w:rFonts w:ascii="Times New Roman" w:eastAsia="Calibri" w:hAnsi="Times New Roman" w:cs="Times New Roman"/>
          <w:sz w:val="28"/>
          <w:szCs w:val="28"/>
        </w:rPr>
        <w:t xml:space="preserve">По Распоряжению Губернатора Ленинградской области об оптимизации расходов, Представительство </w:t>
      </w:r>
      <w:r w:rsidR="0090187A" w:rsidRPr="00CC6833">
        <w:rPr>
          <w:rFonts w:ascii="Times New Roman" w:eastAsia="Calibri" w:hAnsi="Times New Roman" w:cs="Times New Roman"/>
          <w:sz w:val="28"/>
          <w:szCs w:val="28"/>
        </w:rPr>
        <w:t xml:space="preserve">в сентябре 2017 г. </w:t>
      </w:r>
      <w:r w:rsidRPr="00CC6833">
        <w:rPr>
          <w:rFonts w:ascii="Times New Roman" w:eastAsia="Calibri" w:hAnsi="Times New Roman" w:cs="Times New Roman"/>
          <w:sz w:val="28"/>
          <w:szCs w:val="28"/>
        </w:rPr>
        <w:t xml:space="preserve">вернуло в бюджет Ленинградской области </w:t>
      </w:r>
      <w:r w:rsidR="00DF5C2A" w:rsidRPr="00CC6833">
        <w:rPr>
          <w:rFonts w:ascii="Times New Roman" w:eastAsia="Calibri" w:hAnsi="Times New Roman" w:cs="Times New Roman"/>
          <w:sz w:val="28"/>
          <w:szCs w:val="28"/>
        </w:rPr>
        <w:t xml:space="preserve">2,7 </w:t>
      </w:r>
      <w:proofErr w:type="spellStart"/>
      <w:r w:rsidR="00DF5C2A" w:rsidRPr="00CC6833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="00DF5C2A" w:rsidRPr="00CC6833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DF5C2A" w:rsidRPr="00CC6833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="00DF5C2A" w:rsidRPr="00CC68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7C0E" w:rsidRPr="00CC6833" w:rsidRDefault="00C07C0E" w:rsidP="00CC6833">
      <w:pPr>
        <w:spacing w:after="0" w:line="360" w:lineRule="exact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B5D1D" w:rsidRPr="00CC6833" w:rsidRDefault="00DF4C84" w:rsidP="00CC683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В рамках выполнения основной задачи</w:t>
      </w:r>
      <w:r w:rsidRPr="00CC683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Представительства по </w:t>
      </w:r>
      <w:r w:rsidRPr="00CC6833">
        <w:rPr>
          <w:rFonts w:ascii="Times New Roman" w:hAnsi="Times New Roman" w:cs="Times New Roman"/>
          <w:sz w:val="28"/>
          <w:szCs w:val="28"/>
        </w:rPr>
        <w:t xml:space="preserve">обеспечению условий для работы Губернатора и членов Правительства в г. Москве в 2017 году было организовано </w:t>
      </w:r>
      <w:r w:rsidR="00721D68" w:rsidRPr="00CC6833">
        <w:rPr>
          <w:rFonts w:ascii="Times New Roman" w:hAnsi="Times New Roman" w:cs="Times New Roman"/>
          <w:sz w:val="28"/>
          <w:szCs w:val="28"/>
        </w:rPr>
        <w:t>251</w:t>
      </w:r>
      <w:r w:rsidRPr="00CC68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C6833">
        <w:rPr>
          <w:rFonts w:ascii="Times New Roman" w:hAnsi="Times New Roman" w:cs="Times New Roman"/>
          <w:sz w:val="28"/>
          <w:szCs w:val="28"/>
        </w:rPr>
        <w:t>мероприяти</w:t>
      </w:r>
      <w:r w:rsidR="00721D68" w:rsidRPr="00CC6833">
        <w:rPr>
          <w:rFonts w:ascii="Times New Roman" w:hAnsi="Times New Roman" w:cs="Times New Roman"/>
          <w:sz w:val="28"/>
          <w:szCs w:val="28"/>
        </w:rPr>
        <w:t>е</w:t>
      </w:r>
      <w:r w:rsidRPr="00CC6833">
        <w:rPr>
          <w:rFonts w:ascii="Times New Roman" w:hAnsi="Times New Roman" w:cs="Times New Roman"/>
          <w:sz w:val="28"/>
          <w:szCs w:val="28"/>
        </w:rPr>
        <w:t xml:space="preserve"> по сопровождению Губернатора и должностных лиц, и делегаций в г. Москве </w:t>
      </w:r>
      <w:r w:rsidRPr="00CC6833">
        <w:rPr>
          <w:rFonts w:ascii="Times New Roman" w:hAnsi="Times New Roman" w:cs="Times New Roman"/>
          <w:i/>
          <w:sz w:val="28"/>
          <w:szCs w:val="28"/>
        </w:rPr>
        <w:t>(без учета Дней Ленинградской области в Москве</w:t>
      </w:r>
      <w:r w:rsidR="001355F6" w:rsidRPr="00CC6833">
        <w:rPr>
          <w:rFonts w:ascii="Times New Roman" w:hAnsi="Times New Roman" w:cs="Times New Roman"/>
          <w:sz w:val="28"/>
          <w:szCs w:val="28"/>
        </w:rPr>
        <w:t xml:space="preserve">), </w:t>
      </w:r>
      <w:r w:rsidR="00AB5D1D" w:rsidRPr="00CC6833">
        <w:rPr>
          <w:rFonts w:ascii="Times New Roman" w:hAnsi="Times New Roman" w:cs="Times New Roman"/>
          <w:sz w:val="28"/>
          <w:szCs w:val="28"/>
        </w:rPr>
        <w:t>а именно:</w:t>
      </w:r>
    </w:p>
    <w:p w:rsidR="00AB5D1D" w:rsidRPr="00CC6833" w:rsidRDefault="00AB5D1D" w:rsidP="00CC6833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 xml:space="preserve">- сопровождение </w:t>
      </w:r>
      <w:r w:rsidR="00721D68" w:rsidRPr="00CC6833">
        <w:rPr>
          <w:rFonts w:ascii="Times New Roman" w:hAnsi="Times New Roman" w:cs="Times New Roman"/>
          <w:b/>
          <w:sz w:val="28"/>
          <w:szCs w:val="28"/>
        </w:rPr>
        <w:t>15</w:t>
      </w:r>
      <w:r w:rsidRPr="00CC6833">
        <w:rPr>
          <w:rFonts w:ascii="Times New Roman" w:hAnsi="Times New Roman" w:cs="Times New Roman"/>
          <w:sz w:val="28"/>
          <w:szCs w:val="28"/>
        </w:rPr>
        <w:t xml:space="preserve"> </w:t>
      </w:r>
      <w:r w:rsidR="0090187A" w:rsidRPr="00CC6833">
        <w:rPr>
          <w:rFonts w:ascii="Times New Roman" w:hAnsi="Times New Roman" w:cs="Times New Roman"/>
          <w:sz w:val="28"/>
          <w:szCs w:val="28"/>
        </w:rPr>
        <w:t xml:space="preserve">рабочих встреч </w:t>
      </w:r>
      <w:r w:rsidR="00625755" w:rsidRPr="00CC6833">
        <w:rPr>
          <w:rFonts w:ascii="Times New Roman" w:hAnsi="Times New Roman" w:cs="Times New Roman"/>
          <w:sz w:val="28"/>
          <w:szCs w:val="28"/>
        </w:rPr>
        <w:t>Губернатора в</w:t>
      </w:r>
      <w:r w:rsidR="0090187A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Москве; </w:t>
      </w:r>
      <w:r w:rsidRPr="00CC6833">
        <w:rPr>
          <w:rFonts w:ascii="Times New Roman" w:hAnsi="Times New Roman" w:cs="Times New Roman"/>
          <w:b/>
          <w:sz w:val="28"/>
          <w:szCs w:val="28"/>
        </w:rPr>
        <w:t>(12 в 2016 г.)</w:t>
      </w:r>
      <w:r w:rsidRPr="00CC6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D1D" w:rsidRPr="00CC6833" w:rsidRDefault="00AB5D1D" w:rsidP="00CC6833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67659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721D68" w:rsidRPr="00CC68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236</w:t>
      </w: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7659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встреч и </w:t>
      </w:r>
      <w:r w:rsidR="00F36824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сопровождений членов Правительства Ленинградской области, должностных лиц и делегаций Ленинградской области в г. Москве </w:t>
      </w:r>
      <w:r w:rsidRPr="00CC68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(169 в 2016 г.)</w:t>
      </w: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4C84" w:rsidRPr="00CC6833" w:rsidRDefault="00DF4C84" w:rsidP="00CC68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>Данное направление работы в течение 2017 года прошло без сбоев и замечаний.</w:t>
      </w:r>
    </w:p>
    <w:p w:rsidR="00B87CA5" w:rsidRPr="00CC6833" w:rsidRDefault="00DF4C84" w:rsidP="00CC68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0F5A26" w:rsidRPr="00CC683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Вынужденным </w:t>
      </w:r>
      <w:r w:rsidR="0025697F" w:rsidRPr="00CC683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моментом</w:t>
      </w:r>
      <w:r w:rsidR="000F5A26" w:rsidRPr="00CC683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по</w:t>
      </w:r>
      <w:r w:rsidR="0025697F" w:rsidRPr="00CC683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обеспечени</w:t>
      </w:r>
      <w:r w:rsidR="000F5A26" w:rsidRPr="00CC683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ю</w:t>
      </w:r>
      <w:r w:rsidR="0025697F" w:rsidRPr="00CC683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деятельности Представительства явился переезд Представительства</w:t>
      </w:r>
      <w:r w:rsidR="000F5A26" w:rsidRPr="00CC683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="000F5A26" w:rsidRPr="00CC6833">
        <w:rPr>
          <w:rFonts w:ascii="Times New Roman" w:eastAsia="MS Mincho" w:hAnsi="Times New Roman" w:cs="Times New Roman"/>
          <w:sz w:val="28"/>
          <w:szCs w:val="28"/>
          <w:lang w:eastAsia="ru-RU"/>
        </w:rPr>
        <w:t>и с марта 2017 г. мы находимся в</w:t>
      </w:r>
      <w:r w:rsidR="00D937DA" w:rsidRPr="00CC6833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0F5A26" w:rsidRPr="00CC6833">
        <w:rPr>
          <w:rFonts w:ascii="Times New Roman" w:hAnsi="Times New Roman" w:cs="Times New Roman"/>
          <w:sz w:val="28"/>
          <w:szCs w:val="28"/>
        </w:rPr>
        <w:t>и</w:t>
      </w:r>
      <w:r w:rsidR="00D937DA" w:rsidRPr="00CC6833">
        <w:rPr>
          <w:rFonts w:ascii="Times New Roman" w:hAnsi="Times New Roman" w:cs="Times New Roman"/>
          <w:sz w:val="28"/>
          <w:szCs w:val="28"/>
        </w:rPr>
        <w:t xml:space="preserve"> Совета Федерации РФ, </w:t>
      </w:r>
      <w:r w:rsidR="00647687" w:rsidRPr="00CC6833">
        <w:rPr>
          <w:rFonts w:ascii="Times New Roman" w:hAnsi="Times New Roman" w:cs="Times New Roman"/>
          <w:sz w:val="28"/>
          <w:szCs w:val="28"/>
        </w:rPr>
        <w:t>по адресу ул. Новый Арбат, д.</w:t>
      </w:r>
      <w:r w:rsidR="00D937DA" w:rsidRPr="00CC6833">
        <w:rPr>
          <w:rFonts w:ascii="Times New Roman" w:hAnsi="Times New Roman" w:cs="Times New Roman"/>
          <w:sz w:val="28"/>
          <w:szCs w:val="28"/>
        </w:rPr>
        <w:t xml:space="preserve">19. </w:t>
      </w:r>
      <w:r w:rsidR="000F5A26" w:rsidRPr="00CC68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7CA5" w:rsidRPr="00CC6833" w:rsidRDefault="000F5A26" w:rsidP="00CC68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 xml:space="preserve">В занимаемых </w:t>
      </w:r>
      <w:r w:rsidR="00B87CA5" w:rsidRPr="00CC6833">
        <w:rPr>
          <w:rFonts w:ascii="Times New Roman" w:hAnsi="Times New Roman" w:cs="Times New Roman"/>
          <w:sz w:val="28"/>
          <w:szCs w:val="28"/>
        </w:rPr>
        <w:t xml:space="preserve">помещениях мы располагаемся на условиях </w:t>
      </w:r>
      <w:r w:rsidR="0090187A" w:rsidRPr="00CC6833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B87CA5" w:rsidRPr="00CC6833">
        <w:rPr>
          <w:rFonts w:ascii="Times New Roman" w:hAnsi="Times New Roman" w:cs="Times New Roman"/>
          <w:sz w:val="28"/>
          <w:szCs w:val="28"/>
        </w:rPr>
        <w:t>аренды</w:t>
      </w:r>
      <w:r w:rsidRPr="00CC6833">
        <w:rPr>
          <w:rFonts w:ascii="Times New Roman" w:hAnsi="Times New Roman" w:cs="Times New Roman"/>
          <w:sz w:val="28"/>
          <w:szCs w:val="28"/>
        </w:rPr>
        <w:t xml:space="preserve"> с Фондом УДП. </w:t>
      </w:r>
      <w:r w:rsidR="00B928DA" w:rsidRPr="00CC6833">
        <w:rPr>
          <w:rFonts w:ascii="Times New Roman" w:hAnsi="Times New Roman" w:cs="Times New Roman"/>
          <w:sz w:val="28"/>
          <w:szCs w:val="28"/>
        </w:rPr>
        <w:t>В настоящий</w:t>
      </w:r>
      <w:r w:rsidR="00B87CA5" w:rsidRPr="00CC6833">
        <w:rPr>
          <w:rFonts w:ascii="Times New Roman" w:hAnsi="Times New Roman" w:cs="Times New Roman"/>
          <w:sz w:val="28"/>
          <w:szCs w:val="28"/>
        </w:rPr>
        <w:t xml:space="preserve"> момент </w:t>
      </w:r>
      <w:r w:rsidRPr="00CC6833">
        <w:rPr>
          <w:rFonts w:ascii="Times New Roman" w:hAnsi="Times New Roman" w:cs="Times New Roman"/>
          <w:sz w:val="28"/>
          <w:szCs w:val="28"/>
        </w:rPr>
        <w:t xml:space="preserve">меняется сторона Арендодателя </w:t>
      </w:r>
      <w:r w:rsidR="00B87CA5" w:rsidRPr="00CC6833">
        <w:rPr>
          <w:rFonts w:ascii="Times New Roman" w:hAnsi="Times New Roman" w:cs="Times New Roman"/>
          <w:sz w:val="28"/>
          <w:szCs w:val="28"/>
        </w:rPr>
        <w:t xml:space="preserve">и </w:t>
      </w:r>
      <w:r w:rsidR="003F0E57" w:rsidRPr="00CC6833">
        <w:rPr>
          <w:rFonts w:ascii="Times New Roman" w:hAnsi="Times New Roman" w:cs="Times New Roman"/>
          <w:sz w:val="28"/>
          <w:szCs w:val="28"/>
        </w:rPr>
        <w:t xml:space="preserve">в ближайшее время </w:t>
      </w:r>
      <w:r w:rsidRPr="00CC6833">
        <w:rPr>
          <w:rFonts w:ascii="Times New Roman" w:hAnsi="Times New Roman" w:cs="Times New Roman"/>
          <w:sz w:val="28"/>
          <w:szCs w:val="28"/>
        </w:rPr>
        <w:t xml:space="preserve">в процессе переоформления </w:t>
      </w:r>
      <w:r w:rsidR="00B928DA" w:rsidRPr="00CC6833">
        <w:rPr>
          <w:rFonts w:ascii="Times New Roman" w:hAnsi="Times New Roman" w:cs="Times New Roman"/>
          <w:sz w:val="28"/>
          <w:szCs w:val="28"/>
        </w:rPr>
        <w:t>Договора планируем</w:t>
      </w:r>
      <w:r w:rsidR="00B87CA5" w:rsidRPr="00CC6833">
        <w:rPr>
          <w:rFonts w:ascii="Times New Roman" w:hAnsi="Times New Roman" w:cs="Times New Roman"/>
          <w:sz w:val="28"/>
          <w:szCs w:val="28"/>
        </w:rPr>
        <w:t xml:space="preserve"> </w:t>
      </w:r>
      <w:r w:rsidRPr="00CC6833">
        <w:rPr>
          <w:rFonts w:ascii="Times New Roman" w:hAnsi="Times New Roman" w:cs="Times New Roman"/>
          <w:sz w:val="28"/>
          <w:szCs w:val="28"/>
        </w:rPr>
        <w:lastRenderedPageBreak/>
        <w:t>поднять вопрос о</w:t>
      </w:r>
      <w:r w:rsidR="00B87CA5" w:rsidRPr="00CC6833">
        <w:rPr>
          <w:rFonts w:ascii="Times New Roman" w:hAnsi="Times New Roman" w:cs="Times New Roman"/>
          <w:sz w:val="28"/>
          <w:szCs w:val="28"/>
        </w:rPr>
        <w:t xml:space="preserve"> </w:t>
      </w:r>
      <w:r w:rsidRPr="00CC6833">
        <w:rPr>
          <w:rFonts w:ascii="Times New Roman" w:hAnsi="Times New Roman" w:cs="Times New Roman"/>
          <w:sz w:val="28"/>
          <w:szCs w:val="28"/>
        </w:rPr>
        <w:t xml:space="preserve">снижения ставки арендных платежей или </w:t>
      </w:r>
      <w:r w:rsidR="00B928DA" w:rsidRPr="00CC6833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CC6833">
        <w:rPr>
          <w:rFonts w:ascii="Times New Roman" w:hAnsi="Times New Roman" w:cs="Times New Roman"/>
          <w:sz w:val="28"/>
          <w:szCs w:val="28"/>
        </w:rPr>
        <w:t>р</w:t>
      </w:r>
      <w:r w:rsidR="00B87CA5" w:rsidRPr="00CC6833">
        <w:rPr>
          <w:rFonts w:ascii="Times New Roman" w:hAnsi="Times New Roman" w:cs="Times New Roman"/>
          <w:sz w:val="28"/>
          <w:szCs w:val="28"/>
        </w:rPr>
        <w:t>азмещения Представительства на безвозмездной основе.</w:t>
      </w:r>
      <w:r w:rsidR="003F0E57" w:rsidRPr="00CC6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C84" w:rsidRPr="00CC6833" w:rsidRDefault="00F5009D" w:rsidP="00CC68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 xml:space="preserve">Продолжая тему имущества, хочу проинформировать Вас о том, что </w:t>
      </w:r>
      <w:r w:rsidR="00B928DA" w:rsidRPr="00CC6833">
        <w:rPr>
          <w:rFonts w:ascii="Times New Roman" w:hAnsi="Times New Roman" w:cs="Times New Roman"/>
          <w:sz w:val="28"/>
          <w:szCs w:val="28"/>
        </w:rPr>
        <w:t xml:space="preserve">помещения по </w:t>
      </w:r>
      <w:r w:rsidR="00DF5C2A" w:rsidRPr="00CC6833">
        <w:rPr>
          <w:rFonts w:ascii="Times New Roman" w:hAnsi="Times New Roman" w:cs="Times New Roman"/>
          <w:sz w:val="28"/>
          <w:szCs w:val="28"/>
        </w:rPr>
        <w:t>адресу Новый Арбат</w:t>
      </w:r>
      <w:r w:rsidR="00B928DA" w:rsidRPr="00CC6833">
        <w:rPr>
          <w:rFonts w:ascii="Times New Roman" w:hAnsi="Times New Roman" w:cs="Times New Roman"/>
          <w:sz w:val="28"/>
          <w:szCs w:val="28"/>
        </w:rPr>
        <w:t xml:space="preserve">, 15 были изъяты из оперативного управления Представительства и переданы в казну Ленинградской области с последующей продажей помещения </w:t>
      </w:r>
      <w:r w:rsidRPr="00CC6833">
        <w:rPr>
          <w:rFonts w:ascii="Times New Roman" w:hAnsi="Times New Roman" w:cs="Times New Roman"/>
          <w:sz w:val="28"/>
          <w:szCs w:val="28"/>
        </w:rPr>
        <w:t>в</w:t>
      </w:r>
      <w:r w:rsidR="00DF4C84" w:rsidRPr="00CC6833">
        <w:rPr>
          <w:rFonts w:ascii="Times New Roman" w:hAnsi="Times New Roman" w:cs="Times New Roman"/>
          <w:sz w:val="28"/>
          <w:szCs w:val="28"/>
        </w:rPr>
        <w:t xml:space="preserve"> октябре </w:t>
      </w:r>
      <w:r w:rsidR="00B928DA" w:rsidRPr="00CC6833">
        <w:rPr>
          <w:rFonts w:ascii="Times New Roman" w:hAnsi="Times New Roman" w:cs="Times New Roman"/>
          <w:sz w:val="28"/>
          <w:szCs w:val="28"/>
        </w:rPr>
        <w:t>прошлого</w:t>
      </w:r>
      <w:r w:rsidR="00DF4C84" w:rsidRPr="00CC6833">
        <w:rPr>
          <w:rFonts w:ascii="Times New Roman" w:hAnsi="Times New Roman" w:cs="Times New Roman"/>
          <w:sz w:val="28"/>
          <w:szCs w:val="28"/>
        </w:rPr>
        <w:t xml:space="preserve"> </w:t>
      </w:r>
      <w:r w:rsidR="00DF5C2A" w:rsidRPr="00CC6833">
        <w:rPr>
          <w:rFonts w:ascii="Times New Roman" w:hAnsi="Times New Roman" w:cs="Times New Roman"/>
          <w:sz w:val="28"/>
          <w:szCs w:val="28"/>
        </w:rPr>
        <w:t>года за</w:t>
      </w:r>
      <w:r w:rsidR="00DF4C84" w:rsidRPr="00CC6833">
        <w:rPr>
          <w:rFonts w:ascii="Times New Roman" w:hAnsi="Times New Roman" w:cs="Times New Roman"/>
          <w:sz w:val="28"/>
          <w:szCs w:val="28"/>
        </w:rPr>
        <w:t xml:space="preserve"> 135 миллионов рублей.</w:t>
      </w:r>
    </w:p>
    <w:p w:rsidR="00DF4C84" w:rsidRPr="00CC6833" w:rsidRDefault="00B928DA" w:rsidP="00CC6833">
      <w:pPr>
        <w:spacing w:after="0" w:line="360" w:lineRule="exact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>Для размещения Представительства по</w:t>
      </w:r>
      <w:r w:rsidR="00DF4C84" w:rsidRPr="00CC6833">
        <w:rPr>
          <w:rFonts w:ascii="Times New Roman" w:hAnsi="Times New Roman" w:cs="Times New Roman"/>
          <w:sz w:val="28"/>
          <w:szCs w:val="28"/>
        </w:rPr>
        <w:t xml:space="preserve"> инициативе Александра Юрьевича и по результатам проведенной работы с Правительством Москвы в собственность Ленинградской области передано здание, 700 </w:t>
      </w:r>
      <w:proofErr w:type="spellStart"/>
      <w:r w:rsidR="00DF4C84" w:rsidRPr="00CC683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F4C84" w:rsidRPr="00CC6833">
        <w:rPr>
          <w:rFonts w:ascii="Times New Roman" w:hAnsi="Times New Roman" w:cs="Times New Roman"/>
          <w:sz w:val="28"/>
          <w:szCs w:val="28"/>
        </w:rPr>
        <w:t xml:space="preserve">. расположенное по адресу: г. Москва, ул. Гончарная, д.14, рыночная стоимость которого составляет более 350 млн. рублей. Право собственности на объект зарегистрировано 8 июня 2017 года. </w:t>
      </w:r>
    </w:p>
    <w:p w:rsidR="00F5009D" w:rsidRPr="00CC6833" w:rsidRDefault="00F5009D" w:rsidP="00CC6833">
      <w:pPr>
        <w:spacing w:after="0" w:line="360" w:lineRule="exact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>В данный момент совместно с КУГИ ЛО и ДГИ г. Москвы занимаемся юридическим сопровождением завершения сделки по переданному объекту и надеемся на получение положительного решения в ближайшее время.</w:t>
      </w:r>
    </w:p>
    <w:p w:rsidR="00DF5C2A" w:rsidRPr="00CC6833" w:rsidRDefault="00DF4C84" w:rsidP="00CC6833">
      <w:pPr>
        <w:spacing w:after="0" w:line="360" w:lineRule="exact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 xml:space="preserve">В настоящий момент для проведения работ по реставрации данного здания Представительством подготовлены технические условия и переданы в ГКУ «Управление строительства Ленинградской области». </w:t>
      </w:r>
      <w:r w:rsidR="00DF5C2A" w:rsidRPr="00CC6833">
        <w:rPr>
          <w:rFonts w:ascii="Times New Roman" w:hAnsi="Times New Roman" w:cs="Times New Roman"/>
          <w:sz w:val="28"/>
          <w:szCs w:val="28"/>
        </w:rPr>
        <w:t>Также были организованы и проведены обследования здания специалистом «</w:t>
      </w:r>
      <w:proofErr w:type="spellStart"/>
      <w:r w:rsidR="00DF5C2A" w:rsidRPr="00CC6833">
        <w:rPr>
          <w:rFonts w:ascii="Times New Roman" w:hAnsi="Times New Roman" w:cs="Times New Roman"/>
          <w:sz w:val="28"/>
          <w:szCs w:val="28"/>
        </w:rPr>
        <w:t>Мосгорнаслендия</w:t>
      </w:r>
      <w:proofErr w:type="spellEnd"/>
      <w:r w:rsidR="00DF5C2A" w:rsidRPr="00CC6833">
        <w:rPr>
          <w:rFonts w:ascii="Times New Roman" w:hAnsi="Times New Roman" w:cs="Times New Roman"/>
          <w:sz w:val="28"/>
          <w:szCs w:val="28"/>
        </w:rPr>
        <w:t>» и получен Акт технического состояния объекта.</w:t>
      </w:r>
    </w:p>
    <w:p w:rsidR="00E9462F" w:rsidRPr="00CC6833" w:rsidRDefault="00DF4C84" w:rsidP="00CC6833">
      <w:pPr>
        <w:spacing w:after="0" w:line="360" w:lineRule="exact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>Совместно с Департаментом городского имущества Москвы проработан вопрос оформления прилегающего к объекту земельного участка в собственность области.</w:t>
      </w:r>
      <w:r w:rsidR="00E9462F" w:rsidRPr="00CC6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09D" w:rsidRPr="00CC6833" w:rsidRDefault="00DF4C84" w:rsidP="00CC6833">
      <w:pPr>
        <w:spacing w:after="0" w:line="360" w:lineRule="exact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 xml:space="preserve"> </w:t>
      </w:r>
      <w:r w:rsidR="007E2E82" w:rsidRPr="00CC6833">
        <w:rPr>
          <w:rFonts w:ascii="Times New Roman" w:hAnsi="Times New Roman" w:cs="Times New Roman"/>
          <w:sz w:val="28"/>
          <w:szCs w:val="28"/>
        </w:rPr>
        <w:t xml:space="preserve">В </w:t>
      </w:r>
      <w:r w:rsidR="00F36824" w:rsidRPr="00CC6833">
        <w:rPr>
          <w:rFonts w:ascii="Times New Roman" w:hAnsi="Times New Roman" w:cs="Times New Roman"/>
          <w:sz w:val="28"/>
          <w:szCs w:val="28"/>
        </w:rPr>
        <w:t xml:space="preserve">марте этого года </w:t>
      </w:r>
      <w:r w:rsidR="007E2E82" w:rsidRPr="00CC6833">
        <w:rPr>
          <w:rFonts w:ascii="Times New Roman" w:hAnsi="Times New Roman" w:cs="Times New Roman"/>
          <w:sz w:val="28"/>
          <w:szCs w:val="28"/>
        </w:rPr>
        <w:t>Предст</w:t>
      </w:r>
      <w:r w:rsidR="00DF5C2A" w:rsidRPr="00CC6833">
        <w:rPr>
          <w:rFonts w:ascii="Times New Roman" w:hAnsi="Times New Roman" w:cs="Times New Roman"/>
          <w:sz w:val="28"/>
          <w:szCs w:val="28"/>
        </w:rPr>
        <w:t>авительство</w:t>
      </w:r>
      <w:r w:rsidR="007E2E82" w:rsidRPr="00CC6833">
        <w:rPr>
          <w:rFonts w:ascii="Times New Roman" w:hAnsi="Times New Roman" w:cs="Times New Roman"/>
          <w:sz w:val="28"/>
          <w:szCs w:val="28"/>
        </w:rPr>
        <w:t xml:space="preserve"> выступ</w:t>
      </w:r>
      <w:r w:rsidR="00DF5C2A" w:rsidRPr="00CC6833">
        <w:rPr>
          <w:rFonts w:ascii="Times New Roman" w:hAnsi="Times New Roman" w:cs="Times New Roman"/>
          <w:sz w:val="28"/>
          <w:szCs w:val="28"/>
        </w:rPr>
        <w:t>ило</w:t>
      </w:r>
      <w:r w:rsidR="007E2E82" w:rsidRPr="00CC6833">
        <w:rPr>
          <w:rFonts w:ascii="Times New Roman" w:hAnsi="Times New Roman" w:cs="Times New Roman"/>
          <w:sz w:val="28"/>
          <w:szCs w:val="28"/>
        </w:rPr>
        <w:t xml:space="preserve"> с инициа</w:t>
      </w:r>
      <w:r w:rsidR="00DF5C2A" w:rsidRPr="00CC6833">
        <w:rPr>
          <w:rFonts w:ascii="Times New Roman" w:hAnsi="Times New Roman" w:cs="Times New Roman"/>
          <w:sz w:val="28"/>
          <w:szCs w:val="28"/>
        </w:rPr>
        <w:t>тивой</w:t>
      </w:r>
      <w:r w:rsidR="007E2E82" w:rsidRPr="00CC6833">
        <w:rPr>
          <w:rFonts w:ascii="Times New Roman" w:hAnsi="Times New Roman" w:cs="Times New Roman"/>
          <w:sz w:val="28"/>
          <w:szCs w:val="28"/>
        </w:rPr>
        <w:t xml:space="preserve"> о необ</w:t>
      </w:r>
      <w:r w:rsidR="00DF5C2A" w:rsidRPr="00CC6833">
        <w:rPr>
          <w:rFonts w:ascii="Times New Roman" w:hAnsi="Times New Roman" w:cs="Times New Roman"/>
          <w:sz w:val="28"/>
          <w:szCs w:val="28"/>
        </w:rPr>
        <w:t>ходимости</w:t>
      </w:r>
      <w:r w:rsidR="007E2E82" w:rsidRPr="00CC6833">
        <w:rPr>
          <w:rFonts w:ascii="Times New Roman" w:hAnsi="Times New Roman" w:cs="Times New Roman"/>
          <w:sz w:val="28"/>
          <w:szCs w:val="28"/>
        </w:rPr>
        <w:t xml:space="preserve"> </w:t>
      </w:r>
      <w:r w:rsidR="00B179A4" w:rsidRPr="00CC6833">
        <w:rPr>
          <w:rFonts w:ascii="Times New Roman" w:hAnsi="Times New Roman" w:cs="Times New Roman"/>
          <w:sz w:val="28"/>
          <w:szCs w:val="28"/>
        </w:rPr>
        <w:t>выделени</w:t>
      </w:r>
      <w:r w:rsidR="00DF5C2A" w:rsidRPr="00CC6833">
        <w:rPr>
          <w:rFonts w:ascii="Times New Roman" w:hAnsi="Times New Roman" w:cs="Times New Roman"/>
          <w:sz w:val="28"/>
          <w:szCs w:val="28"/>
        </w:rPr>
        <w:t>я</w:t>
      </w:r>
      <w:r w:rsidR="00B179A4" w:rsidRPr="00CC6833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="00B179A4" w:rsidRPr="00CC6833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B179A4" w:rsidRPr="00CC68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179A4" w:rsidRPr="00CC683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B179A4" w:rsidRPr="00CC6833">
        <w:rPr>
          <w:rFonts w:ascii="Times New Roman" w:hAnsi="Times New Roman" w:cs="Times New Roman"/>
          <w:sz w:val="28"/>
          <w:szCs w:val="28"/>
        </w:rPr>
        <w:t>. на разработку проектной документации по зданию Гончарная, 14.</w:t>
      </w:r>
    </w:p>
    <w:p w:rsidR="00DF4C84" w:rsidRPr="00CC6833" w:rsidRDefault="00DF4C84" w:rsidP="00CC683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009D" w:rsidRPr="00CC6833" w:rsidRDefault="0093260C" w:rsidP="00CC6833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Важным направлением работы Представительства является </w:t>
      </w:r>
      <w:r w:rsidRPr="00CC68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взаимодействие с федеральными органами власти по вопросам государственной поддержки мероприятий (объектов) на территории Ленинградской области, сопровождение вопросов и предложений, внесенных Губернатором и Правительством Ленинградской области в государственные органы власти Российской Федерации.</w:t>
      </w:r>
    </w:p>
    <w:p w:rsidR="00C07C0E" w:rsidRPr="00CC6833" w:rsidRDefault="00C07C0E" w:rsidP="00CC6833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>Частично информаци</w:t>
      </w:r>
      <w:r w:rsidR="00E55BA8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данном направлении деятельности Представительства уже освещалась в моем выступлении 20 ноября на заседании «большого аппарата» Правительства Ленинградской области </w:t>
      </w:r>
      <w:proofErr w:type="gramStart"/>
      <w:r w:rsidR="00355966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>оэтому я остановлюсь только на наиболее весомых событиях и мероприятиях.</w:t>
      </w:r>
    </w:p>
    <w:p w:rsidR="0093260C" w:rsidRPr="00CC6833" w:rsidRDefault="0093260C" w:rsidP="00CC683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>Всего в течени</w:t>
      </w:r>
      <w:proofErr w:type="gramStart"/>
      <w:r w:rsidRPr="00CC683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C6833">
        <w:rPr>
          <w:rFonts w:ascii="Times New Roman" w:hAnsi="Times New Roman" w:cs="Times New Roman"/>
          <w:sz w:val="28"/>
          <w:szCs w:val="28"/>
        </w:rPr>
        <w:t xml:space="preserve"> 2017 г. проводилось сопровождение </w:t>
      </w:r>
      <w:r w:rsidR="0079412D" w:rsidRPr="00CC6833">
        <w:rPr>
          <w:rFonts w:ascii="Times New Roman" w:hAnsi="Times New Roman" w:cs="Times New Roman"/>
          <w:b/>
          <w:sz w:val="28"/>
          <w:szCs w:val="28"/>
        </w:rPr>
        <w:t>322</w:t>
      </w:r>
      <w:r w:rsidR="0079412D" w:rsidRPr="00CC6833">
        <w:rPr>
          <w:rFonts w:ascii="Times New Roman" w:hAnsi="Times New Roman" w:cs="Times New Roman"/>
          <w:sz w:val="28"/>
          <w:szCs w:val="28"/>
        </w:rPr>
        <w:t xml:space="preserve"> инициативных</w:t>
      </w:r>
      <w:r w:rsidRPr="00CC6833">
        <w:rPr>
          <w:rFonts w:ascii="Times New Roman" w:hAnsi="Times New Roman" w:cs="Times New Roman"/>
          <w:sz w:val="28"/>
          <w:szCs w:val="28"/>
        </w:rPr>
        <w:t xml:space="preserve"> писем Губернатора, связанных с вопросами законодательных инициатив, привлечения федеральных средств и передачи федерального имущества в муниципальную собственность.  </w:t>
      </w:r>
    </w:p>
    <w:p w:rsidR="00355966" w:rsidRPr="00CC6833" w:rsidRDefault="00355966" w:rsidP="00CC6833">
      <w:pPr>
        <w:spacing w:after="0" w:line="360" w:lineRule="exact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CC6833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примера по сопровождению данных вопросов </w:t>
      </w:r>
      <w:r w:rsidRPr="00CC683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сотрудниками Представительства в федеральных органах власти назову – взаимодействие с Минтрансом России о выделении средств </w:t>
      </w:r>
      <w:r w:rsidRPr="00CC6833">
        <w:rPr>
          <w:rFonts w:ascii="Times New Roman" w:hAnsi="Times New Roman" w:cs="Times New Roman"/>
          <w:sz w:val="28"/>
          <w:szCs w:val="28"/>
        </w:rPr>
        <w:t xml:space="preserve">на строительство (реконструкцию) мостовых переходов через реку Волхов в г. Кириши и через реку Свирь у г. Подпорожье и </w:t>
      </w:r>
      <w:r w:rsidR="005B37DB" w:rsidRPr="00CC6833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Pr="00CC6833">
        <w:rPr>
          <w:rFonts w:ascii="Times New Roman" w:hAnsi="Times New Roman" w:cs="Times New Roman"/>
          <w:sz w:val="28"/>
          <w:szCs w:val="28"/>
        </w:rPr>
        <w:t xml:space="preserve">Минздравом и Минфином России по вопросу </w:t>
      </w:r>
      <w:proofErr w:type="spellStart"/>
      <w:r w:rsidRPr="00CC683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C6833">
        <w:rPr>
          <w:rFonts w:ascii="Times New Roman" w:hAnsi="Times New Roman" w:cs="Times New Roman"/>
          <w:sz w:val="28"/>
          <w:szCs w:val="28"/>
        </w:rPr>
        <w:t xml:space="preserve"> строительства 2-х объектов - Перинатального центра в г. Гатчина и ДКБ г</w:t>
      </w:r>
      <w:proofErr w:type="gramEnd"/>
      <w:r w:rsidRPr="00CC6833">
        <w:rPr>
          <w:rFonts w:ascii="Times New Roman" w:hAnsi="Times New Roman" w:cs="Times New Roman"/>
          <w:sz w:val="28"/>
          <w:szCs w:val="28"/>
        </w:rPr>
        <w:t>. Сертолово.</w:t>
      </w:r>
      <w:r w:rsidR="00656E8E" w:rsidRPr="00CC6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E8E" w:rsidRPr="00CC6833" w:rsidRDefault="005C3C2D" w:rsidP="00CC683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833">
        <w:rPr>
          <w:rFonts w:ascii="Times New Roman" w:hAnsi="Times New Roman" w:cs="Times New Roman"/>
          <w:sz w:val="28"/>
          <w:szCs w:val="28"/>
        </w:rPr>
        <w:t xml:space="preserve">В рамках работы </w:t>
      </w:r>
      <w:r w:rsidR="00CD14BC" w:rsidRPr="00CC6833">
        <w:rPr>
          <w:rFonts w:ascii="Times New Roman" w:hAnsi="Times New Roman" w:cs="Times New Roman"/>
          <w:sz w:val="28"/>
          <w:szCs w:val="28"/>
        </w:rPr>
        <w:t xml:space="preserve">по </w:t>
      </w:r>
      <w:r w:rsidR="00F36824" w:rsidRPr="00CC6833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CC6833">
        <w:rPr>
          <w:rFonts w:ascii="Times New Roman" w:hAnsi="Times New Roman" w:cs="Times New Roman"/>
          <w:sz w:val="28"/>
          <w:szCs w:val="28"/>
        </w:rPr>
        <w:t>данных вопросов с</w:t>
      </w:r>
      <w:r w:rsidR="00656E8E" w:rsidRPr="00CC6833">
        <w:rPr>
          <w:rFonts w:ascii="Times New Roman" w:hAnsi="Times New Roman" w:cs="Times New Roman"/>
          <w:sz w:val="28"/>
          <w:szCs w:val="28"/>
        </w:rPr>
        <w:t xml:space="preserve">остоялись рабочие встречи с руководителями </w:t>
      </w:r>
      <w:r w:rsidR="005B37DB" w:rsidRPr="00CC6833">
        <w:rPr>
          <w:rFonts w:ascii="Times New Roman" w:hAnsi="Times New Roman" w:cs="Times New Roman"/>
          <w:sz w:val="28"/>
          <w:szCs w:val="28"/>
        </w:rPr>
        <w:t>Министерств</w:t>
      </w:r>
      <w:r w:rsidR="00D90F9D" w:rsidRPr="00CC6833">
        <w:rPr>
          <w:rFonts w:ascii="Times New Roman" w:hAnsi="Times New Roman" w:cs="Times New Roman"/>
          <w:sz w:val="28"/>
          <w:szCs w:val="28"/>
        </w:rPr>
        <w:t>,</w:t>
      </w:r>
      <w:r w:rsidR="005B37DB" w:rsidRPr="00CC6833">
        <w:rPr>
          <w:rFonts w:ascii="Times New Roman" w:hAnsi="Times New Roman" w:cs="Times New Roman"/>
          <w:sz w:val="28"/>
          <w:szCs w:val="28"/>
        </w:rPr>
        <w:t xml:space="preserve"> по</w:t>
      </w:r>
      <w:r w:rsidR="00656E8E" w:rsidRPr="00CC6833">
        <w:rPr>
          <w:rFonts w:ascii="Times New Roman" w:hAnsi="Times New Roman" w:cs="Times New Roman"/>
          <w:sz w:val="28"/>
          <w:szCs w:val="28"/>
        </w:rPr>
        <w:t xml:space="preserve"> итогам которых Заявки были поддержаны профильными Министерствами</w:t>
      </w:r>
      <w:r w:rsidR="005B37DB" w:rsidRPr="00CC6833">
        <w:rPr>
          <w:rFonts w:ascii="Times New Roman" w:hAnsi="Times New Roman" w:cs="Times New Roman"/>
          <w:sz w:val="28"/>
          <w:szCs w:val="28"/>
        </w:rPr>
        <w:t xml:space="preserve"> и направлены на рассмотрение в Межведомственную комиссию Правительства РФ, где</w:t>
      </w:r>
      <w:r w:rsidR="00656E8E" w:rsidRPr="00CC6833">
        <w:rPr>
          <w:rFonts w:ascii="Times New Roman" w:hAnsi="Times New Roman" w:cs="Times New Roman"/>
          <w:sz w:val="28"/>
          <w:szCs w:val="28"/>
        </w:rPr>
        <w:t xml:space="preserve"> были отклонены в связи с жесткими бюджетными ограничениями в 2017 году, </w:t>
      </w:r>
      <w:r w:rsidR="005B37DB" w:rsidRPr="00CC6833">
        <w:rPr>
          <w:rFonts w:ascii="Times New Roman" w:hAnsi="Times New Roman" w:cs="Times New Roman"/>
          <w:sz w:val="28"/>
          <w:szCs w:val="28"/>
        </w:rPr>
        <w:t xml:space="preserve">но </w:t>
      </w:r>
      <w:r w:rsidR="00656E8E" w:rsidRPr="00CC6833">
        <w:rPr>
          <w:rFonts w:ascii="Times New Roman" w:hAnsi="Times New Roman" w:cs="Times New Roman"/>
          <w:sz w:val="28"/>
          <w:szCs w:val="28"/>
        </w:rPr>
        <w:t xml:space="preserve">с предложением рассмотреть вопросы </w:t>
      </w:r>
      <w:proofErr w:type="spellStart"/>
      <w:r w:rsidR="00656E8E" w:rsidRPr="00CC683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56E8E" w:rsidRPr="00CC6833">
        <w:rPr>
          <w:rFonts w:ascii="Times New Roman" w:hAnsi="Times New Roman" w:cs="Times New Roman"/>
          <w:sz w:val="28"/>
          <w:szCs w:val="28"/>
        </w:rPr>
        <w:t xml:space="preserve"> по данным направлениям в следующем бюджетном цикле на 2019 г.  и на</w:t>
      </w:r>
      <w:proofErr w:type="gramEnd"/>
      <w:r w:rsidR="00656E8E" w:rsidRPr="00CC6833">
        <w:rPr>
          <w:rFonts w:ascii="Times New Roman" w:hAnsi="Times New Roman" w:cs="Times New Roman"/>
          <w:sz w:val="28"/>
          <w:szCs w:val="28"/>
        </w:rPr>
        <w:t xml:space="preserve"> плановый период 2020-2021 годов.</w:t>
      </w:r>
    </w:p>
    <w:p w:rsidR="00355966" w:rsidRPr="00CC6833" w:rsidRDefault="0079412D" w:rsidP="00CC683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6833">
        <w:rPr>
          <w:rFonts w:ascii="Times New Roman" w:hAnsi="Times New Roman" w:cs="Times New Roman"/>
          <w:sz w:val="28"/>
          <w:szCs w:val="28"/>
          <w:u w:val="single"/>
        </w:rPr>
        <w:t xml:space="preserve">Проблема </w:t>
      </w:r>
      <w:proofErr w:type="spellStart"/>
      <w:r w:rsidRPr="00CC6833">
        <w:rPr>
          <w:rFonts w:ascii="Times New Roman" w:hAnsi="Times New Roman" w:cs="Times New Roman"/>
          <w:sz w:val="28"/>
          <w:szCs w:val="28"/>
          <w:u w:val="single"/>
        </w:rPr>
        <w:t>софинансир</w:t>
      </w:r>
      <w:r w:rsidR="005C3C2D" w:rsidRPr="00CC6833">
        <w:rPr>
          <w:rFonts w:ascii="Times New Roman" w:hAnsi="Times New Roman" w:cs="Times New Roman"/>
          <w:sz w:val="28"/>
          <w:szCs w:val="28"/>
          <w:u w:val="single"/>
        </w:rPr>
        <w:t>ования</w:t>
      </w:r>
      <w:proofErr w:type="spellEnd"/>
      <w:r w:rsidRPr="00CC68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0F64" w:rsidRPr="00CC6833">
        <w:rPr>
          <w:rFonts w:ascii="Times New Roman" w:hAnsi="Times New Roman" w:cs="Times New Roman"/>
          <w:sz w:val="28"/>
          <w:szCs w:val="28"/>
          <w:u w:val="single"/>
        </w:rPr>
        <w:t xml:space="preserve">данных объектов </w:t>
      </w:r>
      <w:r w:rsidRPr="00CC6833">
        <w:rPr>
          <w:rFonts w:ascii="Times New Roman" w:hAnsi="Times New Roman" w:cs="Times New Roman"/>
          <w:sz w:val="28"/>
          <w:szCs w:val="28"/>
          <w:u w:val="single"/>
        </w:rPr>
        <w:t>нах</w:t>
      </w:r>
      <w:r w:rsidR="005C3C2D" w:rsidRPr="00CC6833">
        <w:rPr>
          <w:rFonts w:ascii="Times New Roman" w:hAnsi="Times New Roman" w:cs="Times New Roman"/>
          <w:sz w:val="28"/>
          <w:szCs w:val="28"/>
          <w:u w:val="single"/>
        </w:rPr>
        <w:t>одится</w:t>
      </w:r>
      <w:r w:rsidRPr="00CC6833">
        <w:rPr>
          <w:rFonts w:ascii="Times New Roman" w:hAnsi="Times New Roman" w:cs="Times New Roman"/>
          <w:sz w:val="28"/>
          <w:szCs w:val="28"/>
          <w:u w:val="single"/>
        </w:rPr>
        <w:t xml:space="preserve"> на сопров</w:t>
      </w:r>
      <w:r w:rsidR="004C0F64" w:rsidRPr="00CC6833">
        <w:rPr>
          <w:rFonts w:ascii="Times New Roman" w:hAnsi="Times New Roman" w:cs="Times New Roman"/>
          <w:sz w:val="28"/>
          <w:szCs w:val="28"/>
          <w:u w:val="single"/>
        </w:rPr>
        <w:t>ождении</w:t>
      </w:r>
      <w:r w:rsidRPr="00CC68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3C2D" w:rsidRPr="00CC6833">
        <w:rPr>
          <w:rFonts w:ascii="Times New Roman" w:hAnsi="Times New Roman" w:cs="Times New Roman"/>
          <w:sz w:val="28"/>
          <w:szCs w:val="28"/>
          <w:u w:val="single"/>
        </w:rPr>
        <w:t>в Представительстве</w:t>
      </w:r>
      <w:r w:rsidR="004C0F64" w:rsidRPr="00CC683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355F6" w:rsidRPr="00CC6833" w:rsidRDefault="001355F6" w:rsidP="00CC6833">
      <w:pPr>
        <w:spacing w:after="0" w:line="360" w:lineRule="exact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B37DB" w:rsidRPr="00CC6833" w:rsidRDefault="005B37DB" w:rsidP="00CC6833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683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Большим блоком является работа Представительства по сопровождению </w:t>
      </w:r>
      <w:r w:rsidRPr="00CC6833">
        <w:rPr>
          <w:rFonts w:ascii="Times New Roman" w:hAnsi="Times New Roman" w:cs="Times New Roman"/>
          <w:b/>
          <w:sz w:val="28"/>
          <w:szCs w:val="28"/>
        </w:rPr>
        <w:t>инициатив о передаче федерального имущества</w:t>
      </w:r>
      <w:r w:rsidRPr="00CC6833">
        <w:rPr>
          <w:rFonts w:ascii="Times New Roman" w:hAnsi="Times New Roman" w:cs="Times New Roman"/>
          <w:sz w:val="28"/>
          <w:szCs w:val="28"/>
        </w:rPr>
        <w:t xml:space="preserve"> </w:t>
      </w:r>
      <w:r w:rsidRPr="00CC6833">
        <w:rPr>
          <w:rFonts w:ascii="Times New Roman" w:hAnsi="Times New Roman" w:cs="Times New Roman"/>
          <w:b/>
          <w:sz w:val="28"/>
          <w:szCs w:val="28"/>
        </w:rPr>
        <w:t>в муниципальную собственность</w:t>
      </w:r>
      <w:r w:rsidRPr="00CC6833">
        <w:rPr>
          <w:rFonts w:ascii="Times New Roman" w:hAnsi="Times New Roman" w:cs="Times New Roman"/>
          <w:sz w:val="28"/>
          <w:szCs w:val="28"/>
        </w:rPr>
        <w:t xml:space="preserve"> - речь идет об объектах культурного наследия в </w:t>
      </w:r>
      <w:proofErr w:type="spellStart"/>
      <w:r w:rsidRPr="00CC683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C683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C6833">
        <w:rPr>
          <w:rFonts w:ascii="Times New Roman" w:hAnsi="Times New Roman" w:cs="Times New Roman"/>
          <w:sz w:val="28"/>
          <w:szCs w:val="28"/>
        </w:rPr>
        <w:t>овая</w:t>
      </w:r>
      <w:proofErr w:type="spellEnd"/>
      <w:r w:rsidRPr="00CC6833">
        <w:rPr>
          <w:rFonts w:ascii="Times New Roman" w:hAnsi="Times New Roman" w:cs="Times New Roman"/>
          <w:sz w:val="28"/>
          <w:szCs w:val="28"/>
        </w:rPr>
        <w:t xml:space="preserve"> Ладога</w:t>
      </w:r>
      <w:r w:rsidR="002012D6" w:rsidRPr="00CC6833">
        <w:rPr>
          <w:rFonts w:ascii="Times New Roman" w:hAnsi="Times New Roman" w:cs="Times New Roman"/>
          <w:sz w:val="28"/>
          <w:szCs w:val="28"/>
        </w:rPr>
        <w:t xml:space="preserve"> «Гостиный двор» и </w:t>
      </w:r>
      <w:r w:rsidR="007D1E91" w:rsidRPr="00CC6833">
        <w:rPr>
          <w:rFonts w:ascii="Times New Roman" w:hAnsi="Times New Roman" w:cs="Times New Roman"/>
          <w:sz w:val="28"/>
          <w:szCs w:val="28"/>
        </w:rPr>
        <w:t>«Дом, в котором в годы Великой Отечественной войны размещался штаб Ладожской военной флотилии»,</w:t>
      </w:r>
      <w:r w:rsidRPr="00CC6833">
        <w:rPr>
          <w:rFonts w:ascii="Times New Roman" w:hAnsi="Times New Roman" w:cs="Times New Roman"/>
          <w:sz w:val="28"/>
          <w:szCs w:val="28"/>
        </w:rPr>
        <w:t xml:space="preserve"> объектах Минобороны - Военные городки № 204 и 205 и 210 в городе Выборге, а также «Красные казармы» (в/г № 9) и здание архива Министерства обороны в г. Гатчине, комплекса зданий детского лагеря «Сокол» в пос. Тарасово Выборгского района.     </w:t>
      </w:r>
      <w:r w:rsidRPr="00CC683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85284B" w:rsidRPr="00CC6833" w:rsidRDefault="009943FD" w:rsidP="00CC683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 xml:space="preserve">Достигнута договоренность о передаче на безвозмездной основе в собственность Ленинградской области объекта культурного наследия в </w:t>
      </w:r>
      <w:proofErr w:type="spellStart"/>
      <w:r w:rsidRPr="00CC683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C683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C6833">
        <w:rPr>
          <w:rFonts w:ascii="Times New Roman" w:hAnsi="Times New Roman" w:cs="Times New Roman"/>
          <w:sz w:val="28"/>
          <w:szCs w:val="28"/>
        </w:rPr>
        <w:t>овая</w:t>
      </w:r>
      <w:proofErr w:type="spellEnd"/>
      <w:r w:rsidRPr="00CC6833">
        <w:rPr>
          <w:rFonts w:ascii="Times New Roman" w:hAnsi="Times New Roman" w:cs="Times New Roman"/>
          <w:sz w:val="28"/>
          <w:szCs w:val="28"/>
        </w:rPr>
        <w:t xml:space="preserve"> Ладога </w:t>
      </w:r>
      <w:r w:rsidR="002012D6" w:rsidRPr="00CC6833">
        <w:rPr>
          <w:rFonts w:ascii="Times New Roman" w:hAnsi="Times New Roman" w:cs="Times New Roman"/>
          <w:sz w:val="28"/>
          <w:szCs w:val="28"/>
        </w:rPr>
        <w:t xml:space="preserve">«Штаб </w:t>
      </w:r>
      <w:r w:rsidR="007D1E91" w:rsidRPr="00CC6833">
        <w:rPr>
          <w:rFonts w:ascii="Times New Roman" w:hAnsi="Times New Roman" w:cs="Times New Roman"/>
          <w:sz w:val="28"/>
          <w:szCs w:val="28"/>
        </w:rPr>
        <w:t>Ладожской ф</w:t>
      </w:r>
      <w:r w:rsidR="002012D6" w:rsidRPr="00CC6833">
        <w:rPr>
          <w:rFonts w:ascii="Times New Roman" w:hAnsi="Times New Roman" w:cs="Times New Roman"/>
          <w:sz w:val="28"/>
          <w:szCs w:val="28"/>
        </w:rPr>
        <w:t>лотилии</w:t>
      </w:r>
      <w:r w:rsidR="00CF3CA2" w:rsidRPr="00CC6833">
        <w:rPr>
          <w:rFonts w:ascii="Times New Roman" w:hAnsi="Times New Roman" w:cs="Times New Roman"/>
          <w:sz w:val="28"/>
          <w:szCs w:val="28"/>
        </w:rPr>
        <w:t xml:space="preserve">» </w:t>
      </w:r>
      <w:r w:rsidRPr="00CC6833">
        <w:rPr>
          <w:rFonts w:ascii="Times New Roman" w:hAnsi="Times New Roman" w:cs="Times New Roman"/>
          <w:sz w:val="28"/>
          <w:szCs w:val="28"/>
        </w:rPr>
        <w:t xml:space="preserve">и проведены рабочие совещания в Министерстве обороны с участием представителей КУГИ и муниципалитетов, в ходе которых обсуждены вопросы использования имущества и механизмы дальнейшего взаимодействия. </w:t>
      </w:r>
    </w:p>
    <w:p w:rsidR="005B37DB" w:rsidRPr="00CC6833" w:rsidRDefault="009943FD" w:rsidP="00CC683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6833">
        <w:rPr>
          <w:rFonts w:ascii="Times New Roman" w:hAnsi="Times New Roman" w:cs="Times New Roman"/>
          <w:sz w:val="28"/>
          <w:szCs w:val="28"/>
          <w:u w:val="single"/>
        </w:rPr>
        <w:t>Так что в 2018 г. работа в этом направлении также будет продолжена.</w:t>
      </w:r>
    </w:p>
    <w:p w:rsidR="0085284B" w:rsidRPr="00CC6833" w:rsidRDefault="0085284B" w:rsidP="00CC6833">
      <w:pPr>
        <w:spacing w:after="0" w:line="360" w:lineRule="exact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440EA" w:rsidRPr="00CC6833" w:rsidRDefault="00355966" w:rsidP="00CC6833">
      <w:pPr>
        <w:spacing w:after="0" w:line="360" w:lineRule="exact"/>
        <w:ind w:firstLine="708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</w:pPr>
      <w:r w:rsidRPr="00CC6833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 xml:space="preserve">В качестве </w:t>
      </w:r>
      <w:r w:rsidR="00935D04" w:rsidRPr="00CC6833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 xml:space="preserve">достигнутых </w:t>
      </w:r>
      <w:r w:rsidRPr="00CC6833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п</w:t>
      </w:r>
      <w:r w:rsidR="001440EA" w:rsidRPr="00CC6833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 xml:space="preserve">оложительных результатов </w:t>
      </w:r>
      <w:r w:rsidRPr="00CC6833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назову</w:t>
      </w:r>
      <w:r w:rsidR="001440EA" w:rsidRPr="00CC6833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 xml:space="preserve"> –</w:t>
      </w:r>
    </w:p>
    <w:p w:rsidR="00355966" w:rsidRPr="00CC6833" w:rsidRDefault="00355966" w:rsidP="00CC68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 xml:space="preserve">- выделение </w:t>
      </w:r>
      <w:r w:rsidR="001440EA" w:rsidRPr="00CC6833">
        <w:rPr>
          <w:rFonts w:ascii="Times New Roman" w:hAnsi="Times New Roman" w:cs="Times New Roman"/>
          <w:sz w:val="28"/>
          <w:szCs w:val="28"/>
        </w:rPr>
        <w:t xml:space="preserve">Минкультуры России </w:t>
      </w:r>
      <w:r w:rsidRPr="00CC6833">
        <w:rPr>
          <w:rFonts w:ascii="Times New Roman" w:hAnsi="Times New Roman" w:cs="Times New Roman"/>
          <w:sz w:val="28"/>
          <w:szCs w:val="28"/>
        </w:rPr>
        <w:t>средств на проведение ремонтно-реставрационных работ по ФЦП «Культура России» на 30 объектов;</w:t>
      </w:r>
    </w:p>
    <w:p w:rsidR="00355966" w:rsidRPr="00CC6833" w:rsidRDefault="00355966" w:rsidP="00CC68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>- выделение средств из резервного фонда Президента РФ на пр</w:t>
      </w:r>
      <w:r w:rsidR="001440EA" w:rsidRPr="00CC6833">
        <w:rPr>
          <w:rFonts w:ascii="Times New Roman" w:hAnsi="Times New Roman" w:cs="Times New Roman"/>
          <w:sz w:val="28"/>
          <w:szCs w:val="28"/>
        </w:rPr>
        <w:t xml:space="preserve">иобретение оборудования и инвентаря для </w:t>
      </w:r>
      <w:r w:rsidRPr="00CC6833">
        <w:rPr>
          <w:rFonts w:ascii="Times New Roman" w:hAnsi="Times New Roman" w:cs="Times New Roman"/>
          <w:sz w:val="28"/>
          <w:szCs w:val="28"/>
        </w:rPr>
        <w:t xml:space="preserve">школы № 6 </w:t>
      </w:r>
      <w:proofErr w:type="spellStart"/>
      <w:r w:rsidRPr="00CC683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C683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C6833">
        <w:rPr>
          <w:rFonts w:ascii="Times New Roman" w:hAnsi="Times New Roman" w:cs="Times New Roman"/>
          <w:sz w:val="28"/>
          <w:szCs w:val="28"/>
        </w:rPr>
        <w:t>ыборга</w:t>
      </w:r>
      <w:proofErr w:type="spellEnd"/>
      <w:r w:rsidRPr="00CC6833">
        <w:rPr>
          <w:rFonts w:ascii="Times New Roman" w:hAnsi="Times New Roman" w:cs="Times New Roman"/>
          <w:sz w:val="28"/>
          <w:szCs w:val="28"/>
        </w:rPr>
        <w:t xml:space="preserve">, Детского сада № 5 </w:t>
      </w:r>
      <w:proofErr w:type="spellStart"/>
      <w:r w:rsidRPr="00CC6833">
        <w:rPr>
          <w:rFonts w:ascii="Times New Roman" w:hAnsi="Times New Roman" w:cs="Times New Roman"/>
          <w:sz w:val="28"/>
          <w:szCs w:val="28"/>
        </w:rPr>
        <w:t>г.Приозерска</w:t>
      </w:r>
      <w:proofErr w:type="spellEnd"/>
      <w:r w:rsidRPr="00CC6833">
        <w:rPr>
          <w:rFonts w:ascii="Times New Roman" w:hAnsi="Times New Roman" w:cs="Times New Roman"/>
          <w:sz w:val="28"/>
          <w:szCs w:val="28"/>
        </w:rPr>
        <w:t xml:space="preserve"> и Детского сада № 7 в </w:t>
      </w:r>
      <w:proofErr w:type="spellStart"/>
      <w:r w:rsidRPr="00CC6833">
        <w:rPr>
          <w:rFonts w:ascii="Times New Roman" w:hAnsi="Times New Roman" w:cs="Times New Roman"/>
          <w:sz w:val="28"/>
          <w:szCs w:val="28"/>
        </w:rPr>
        <w:t>г.Луге</w:t>
      </w:r>
      <w:proofErr w:type="spellEnd"/>
      <w:r w:rsidRPr="00CC6833">
        <w:rPr>
          <w:rFonts w:ascii="Times New Roman" w:hAnsi="Times New Roman" w:cs="Times New Roman"/>
          <w:sz w:val="28"/>
          <w:szCs w:val="28"/>
        </w:rPr>
        <w:t>;</w:t>
      </w:r>
    </w:p>
    <w:p w:rsidR="00355966" w:rsidRPr="00CC6833" w:rsidRDefault="001440EA" w:rsidP="00CC68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 xml:space="preserve">- решение вопроса по </w:t>
      </w:r>
      <w:r w:rsidR="00355966" w:rsidRPr="00CC6833">
        <w:rPr>
          <w:rFonts w:ascii="Times New Roman" w:hAnsi="Times New Roman" w:cs="Times New Roman"/>
          <w:sz w:val="28"/>
          <w:szCs w:val="28"/>
        </w:rPr>
        <w:t>обустройств</w:t>
      </w:r>
      <w:r w:rsidRPr="00CC6833">
        <w:rPr>
          <w:rFonts w:ascii="Times New Roman" w:hAnsi="Times New Roman" w:cs="Times New Roman"/>
          <w:sz w:val="28"/>
          <w:szCs w:val="28"/>
        </w:rPr>
        <w:t>у</w:t>
      </w:r>
      <w:r w:rsidR="00355966" w:rsidRPr="00CC6833">
        <w:rPr>
          <w:rFonts w:ascii="Times New Roman" w:hAnsi="Times New Roman" w:cs="Times New Roman"/>
          <w:sz w:val="28"/>
          <w:szCs w:val="28"/>
        </w:rPr>
        <w:t xml:space="preserve"> и ввод</w:t>
      </w:r>
      <w:r w:rsidRPr="00CC6833">
        <w:rPr>
          <w:rFonts w:ascii="Times New Roman" w:hAnsi="Times New Roman" w:cs="Times New Roman"/>
          <w:sz w:val="28"/>
          <w:szCs w:val="28"/>
        </w:rPr>
        <w:t>у</w:t>
      </w:r>
      <w:r w:rsidR="00355966" w:rsidRPr="00CC6833">
        <w:rPr>
          <w:rFonts w:ascii="Times New Roman" w:hAnsi="Times New Roman" w:cs="Times New Roman"/>
          <w:sz w:val="28"/>
          <w:szCs w:val="28"/>
        </w:rPr>
        <w:t xml:space="preserve"> в эксплуатацию двухстороннего пешеходного пункта пропуска «Ивангород».</w:t>
      </w:r>
    </w:p>
    <w:p w:rsidR="0093260C" w:rsidRPr="00CC6833" w:rsidRDefault="0093260C" w:rsidP="00CC683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260C" w:rsidRPr="00CC6833" w:rsidRDefault="0093260C" w:rsidP="00CC68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lastRenderedPageBreak/>
        <w:t>Также хочу отметить, что по мере обращений профильных комитетов в наш адрес, Представительство оказывает им практическую помощь по вопросам, требующим оперативного решения в городе Москве во взаимодействии с федеральными органами власти; организовывает рабочие встречи в министерствах и ведомствах; оказывает практическую помощь в части сопровождения служебных документов в федеральных структурах.</w:t>
      </w:r>
    </w:p>
    <w:p w:rsidR="0093260C" w:rsidRPr="00CC6833" w:rsidRDefault="0093260C" w:rsidP="00CC68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 xml:space="preserve">Я говорю о содействии в организации совещаний и встреч в Аппарате Правительства РФ, Министерстве обороны, Министерстве здравоохранения, Министерстве культуры, Департаменте государственного имущества </w:t>
      </w:r>
      <w:proofErr w:type="spellStart"/>
      <w:r w:rsidRPr="00CC683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C683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C6833"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 w:rsidRPr="00CC6833">
        <w:rPr>
          <w:rFonts w:ascii="Times New Roman" w:hAnsi="Times New Roman" w:cs="Times New Roman"/>
          <w:sz w:val="28"/>
          <w:szCs w:val="28"/>
        </w:rPr>
        <w:t xml:space="preserve">, взаимодействии при подготовке к участию в фестивале «Золотая осень», «Единой энергетической неделе», </w:t>
      </w:r>
      <w:r w:rsidR="00DE4087" w:rsidRPr="00CC6833">
        <w:rPr>
          <w:rFonts w:ascii="Times New Roman" w:hAnsi="Times New Roman" w:cs="Times New Roman"/>
          <w:sz w:val="28"/>
          <w:szCs w:val="28"/>
        </w:rPr>
        <w:t xml:space="preserve">съезду «Единой России», в </w:t>
      </w:r>
      <w:r w:rsidRPr="00CC6833">
        <w:rPr>
          <w:rFonts w:ascii="Times New Roman" w:hAnsi="Times New Roman" w:cs="Times New Roman"/>
          <w:sz w:val="28"/>
          <w:szCs w:val="28"/>
        </w:rPr>
        <w:t xml:space="preserve">получении документов и соглашений с Минфином, </w:t>
      </w:r>
      <w:proofErr w:type="spellStart"/>
      <w:r w:rsidRPr="00CC6833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CC6833">
        <w:rPr>
          <w:rFonts w:ascii="Times New Roman" w:hAnsi="Times New Roman" w:cs="Times New Roman"/>
          <w:sz w:val="28"/>
          <w:szCs w:val="28"/>
        </w:rPr>
        <w:t xml:space="preserve"> и передача их в заинтересованные Комитеты.</w:t>
      </w:r>
    </w:p>
    <w:p w:rsidR="00F5009D" w:rsidRPr="00CC6833" w:rsidRDefault="00F5009D" w:rsidP="00CC683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E94" w:rsidRPr="00CC6833" w:rsidRDefault="00137E94" w:rsidP="00CC6833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8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Отчетном году Представительство проводило разностороннюю работу по укреплению позитивного</w:t>
      </w:r>
      <w:r w:rsidRPr="00CC6833">
        <w:rPr>
          <w:rFonts w:ascii="Times New Roman" w:hAnsi="Times New Roman" w:cs="Times New Roman"/>
          <w:b/>
          <w:sz w:val="28"/>
          <w:szCs w:val="28"/>
        </w:rPr>
        <w:t xml:space="preserve"> образа Ленинградской области.</w:t>
      </w:r>
    </w:p>
    <w:p w:rsidR="00C23580" w:rsidRPr="00CC6833" w:rsidRDefault="00137E94" w:rsidP="00CC68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</w:t>
      </w:r>
      <w:r w:rsidR="00AA5BB6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сотрудники Представительства в истекшем год </w:t>
      </w:r>
      <w:r w:rsidR="00C23580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приняли самое деятельное участие в подготовке и проведении </w:t>
      </w:r>
      <w:r w:rsidR="00C23580" w:rsidRPr="00CC6833">
        <w:rPr>
          <w:rFonts w:ascii="Times New Roman" w:hAnsi="Times New Roman" w:cs="Times New Roman"/>
          <w:sz w:val="28"/>
          <w:szCs w:val="28"/>
        </w:rPr>
        <w:t xml:space="preserve">праздничных и деловых мероприятий, прошедших в рамках </w:t>
      </w:r>
      <w:r w:rsidR="00C23580" w:rsidRPr="00CC6833">
        <w:rPr>
          <w:rFonts w:ascii="Times New Roman" w:hAnsi="Times New Roman" w:cs="Times New Roman"/>
          <w:sz w:val="28"/>
          <w:szCs w:val="28"/>
          <w:u w:val="single"/>
        </w:rPr>
        <w:t>«Дней Ленинградской области в Москве»</w:t>
      </w:r>
      <w:r w:rsidR="00C23580" w:rsidRPr="00CC6833">
        <w:rPr>
          <w:rFonts w:ascii="Times New Roman" w:hAnsi="Times New Roman" w:cs="Times New Roman"/>
          <w:sz w:val="28"/>
          <w:szCs w:val="28"/>
        </w:rPr>
        <w:t xml:space="preserve"> с 11-13 мая, посвященны</w:t>
      </w:r>
      <w:r w:rsidR="00AC50F6" w:rsidRPr="00CC6833">
        <w:rPr>
          <w:rFonts w:ascii="Times New Roman" w:hAnsi="Times New Roman" w:cs="Times New Roman"/>
          <w:sz w:val="28"/>
          <w:szCs w:val="28"/>
        </w:rPr>
        <w:t>х</w:t>
      </w:r>
      <w:r w:rsidR="00C23580" w:rsidRPr="00CC6833">
        <w:rPr>
          <w:rFonts w:ascii="Times New Roman" w:hAnsi="Times New Roman" w:cs="Times New Roman"/>
          <w:sz w:val="28"/>
          <w:szCs w:val="28"/>
        </w:rPr>
        <w:t xml:space="preserve"> 90-летию </w:t>
      </w:r>
      <w:r w:rsidR="00D7712C" w:rsidRPr="00CC6833">
        <w:rPr>
          <w:rFonts w:ascii="Times New Roman" w:hAnsi="Times New Roman" w:cs="Times New Roman"/>
          <w:sz w:val="28"/>
          <w:szCs w:val="28"/>
        </w:rPr>
        <w:t>региона.</w:t>
      </w:r>
      <w:r w:rsidR="00C23580" w:rsidRPr="00CC6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580" w:rsidRPr="00CC6833" w:rsidRDefault="00C23580" w:rsidP="00CC68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 xml:space="preserve">Благодаря слаженной совместной работе на высоком уровне прошли официальная часть и культурно-массовые мероприятия. </w:t>
      </w:r>
    </w:p>
    <w:p w:rsidR="00C23580" w:rsidRPr="00CC6833" w:rsidRDefault="00C23580" w:rsidP="00CC68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6833">
        <w:rPr>
          <w:rFonts w:ascii="Times New Roman" w:hAnsi="Times New Roman" w:cs="Times New Roman"/>
          <w:sz w:val="28"/>
          <w:szCs w:val="28"/>
        </w:rPr>
        <w:t>В ходе проведения Дней Л</w:t>
      </w:r>
      <w:r w:rsidR="00FF7DC6" w:rsidRPr="00CC6833">
        <w:rPr>
          <w:rFonts w:ascii="Times New Roman" w:hAnsi="Times New Roman" w:cs="Times New Roman"/>
          <w:sz w:val="28"/>
          <w:szCs w:val="28"/>
        </w:rPr>
        <w:t>ен</w:t>
      </w:r>
      <w:r w:rsidR="00D7712C" w:rsidRPr="00CC6833">
        <w:rPr>
          <w:rFonts w:ascii="Times New Roman" w:hAnsi="Times New Roman" w:cs="Times New Roman"/>
          <w:sz w:val="28"/>
          <w:szCs w:val="28"/>
        </w:rPr>
        <w:t xml:space="preserve">инградской </w:t>
      </w:r>
      <w:r w:rsidR="00FF7DC6" w:rsidRPr="00CC6833">
        <w:rPr>
          <w:rFonts w:ascii="Times New Roman" w:hAnsi="Times New Roman" w:cs="Times New Roman"/>
          <w:sz w:val="28"/>
          <w:szCs w:val="28"/>
        </w:rPr>
        <w:t>области</w:t>
      </w:r>
      <w:r w:rsidRPr="00CC6833">
        <w:rPr>
          <w:rFonts w:ascii="Times New Roman" w:hAnsi="Times New Roman" w:cs="Times New Roman"/>
          <w:sz w:val="28"/>
          <w:szCs w:val="28"/>
        </w:rPr>
        <w:t xml:space="preserve"> было подписано Соглашение между Правительством Ленинградской области и Правительством г. Москвы</w:t>
      </w:r>
      <w:r w:rsidR="00AC50F6" w:rsidRPr="00CC6833">
        <w:rPr>
          <w:rFonts w:ascii="Times New Roman" w:hAnsi="Times New Roman" w:cs="Times New Roman"/>
          <w:sz w:val="28"/>
          <w:szCs w:val="28"/>
        </w:rPr>
        <w:t>, в рамках которого</w:t>
      </w:r>
      <w:r w:rsidRPr="00CC6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стороны намерены развивать сотрудничество в областях торговли, строительства, АПК, культуры, туризма, молодежной политики, спорта, здравоохранения и проводить </w:t>
      </w:r>
      <w:proofErr w:type="spellStart"/>
      <w:r w:rsidRPr="00CC6833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выставочно</w:t>
      </w:r>
      <w:proofErr w:type="spellEnd"/>
      <w:r w:rsidRPr="00CC6833">
        <w:rPr>
          <w:rFonts w:ascii="Times New Roman" w:hAnsi="Times New Roman" w:cs="Times New Roman"/>
          <w:sz w:val="28"/>
          <w:szCs w:val="28"/>
          <w:shd w:val="clear" w:color="auto" w:fill="FFFFFF"/>
        </w:rPr>
        <w:t>-ярмарочные мероприятия.</w:t>
      </w:r>
    </w:p>
    <w:p w:rsidR="00FF7DC6" w:rsidRPr="00CC6833" w:rsidRDefault="00FF7DC6" w:rsidP="00CC6833">
      <w:pPr>
        <w:spacing w:after="0" w:line="360" w:lineRule="exact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E55BA8" w:rsidRPr="00CC6833">
        <w:rPr>
          <w:rFonts w:ascii="Times New Roman" w:hAnsi="Times New Roman" w:cs="Times New Roman"/>
          <w:sz w:val="28"/>
          <w:szCs w:val="28"/>
        </w:rPr>
        <w:t>М</w:t>
      </w:r>
      <w:r w:rsidRPr="00CC6833">
        <w:rPr>
          <w:rFonts w:ascii="Times New Roman" w:hAnsi="Times New Roman" w:cs="Times New Roman"/>
          <w:sz w:val="28"/>
          <w:szCs w:val="28"/>
        </w:rPr>
        <w:t xml:space="preserve">еждународной конференции приняли участие около 120 человек, </w:t>
      </w:r>
      <w:r w:rsidR="00D7712C" w:rsidRPr="00CC6833">
        <w:rPr>
          <w:rFonts w:ascii="Times New Roman" w:hAnsi="Times New Roman" w:cs="Times New Roman"/>
          <w:sz w:val="28"/>
          <w:szCs w:val="28"/>
        </w:rPr>
        <w:t xml:space="preserve">а </w:t>
      </w:r>
      <w:r w:rsidRPr="00CC6833">
        <w:rPr>
          <w:rFonts w:ascii="Times New Roman" w:hAnsi="Times New Roman" w:cs="Times New Roman"/>
          <w:sz w:val="28"/>
          <w:szCs w:val="28"/>
        </w:rPr>
        <w:t>в работе 9 круглых столов участвовало порядка 350 человек.</w:t>
      </w:r>
    </w:p>
    <w:p w:rsidR="006A072D" w:rsidRPr="00CC6833" w:rsidRDefault="00FF7DC6" w:rsidP="00CC6833">
      <w:pPr>
        <w:spacing w:after="0" w:line="360" w:lineRule="exact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>Зрительные залы во время торжественного открытия Дней Ленинградской области и в театре им. Вл. Маяковского при показе спектакля «Гроза» были полностью заполнены. Высокая явка отмечена и в парке «Сокольники» на выставке-ярмарке продукции агро</w:t>
      </w:r>
      <w:r w:rsidR="006A072D" w:rsidRPr="00CC6833">
        <w:rPr>
          <w:rFonts w:ascii="Times New Roman" w:hAnsi="Times New Roman" w:cs="Times New Roman"/>
          <w:sz w:val="28"/>
          <w:szCs w:val="28"/>
        </w:rPr>
        <w:t>промышленного комплекса региона, где участвовали около 100 мастеров народного промысла и 44 сельхозпредприятия, которые реализовали более 55 тонн продукции.</w:t>
      </w:r>
    </w:p>
    <w:p w:rsidR="00FF7DC6" w:rsidRPr="00CC6833" w:rsidRDefault="00FF7DC6" w:rsidP="00CC6833">
      <w:pPr>
        <w:spacing w:after="0" w:line="360" w:lineRule="exact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>Выставк</w:t>
      </w:r>
      <w:r w:rsidR="00D7712C" w:rsidRPr="00CC6833">
        <w:rPr>
          <w:rFonts w:ascii="Times New Roman" w:hAnsi="Times New Roman" w:cs="Times New Roman"/>
          <w:sz w:val="28"/>
          <w:szCs w:val="28"/>
        </w:rPr>
        <w:t>у</w:t>
      </w:r>
      <w:r w:rsidRPr="00CC6833">
        <w:rPr>
          <w:rFonts w:ascii="Times New Roman" w:hAnsi="Times New Roman" w:cs="Times New Roman"/>
          <w:sz w:val="28"/>
          <w:szCs w:val="28"/>
        </w:rPr>
        <w:t xml:space="preserve"> работ художника Ивана </w:t>
      </w:r>
      <w:proofErr w:type="spellStart"/>
      <w:r w:rsidRPr="00CC6833">
        <w:rPr>
          <w:rFonts w:ascii="Times New Roman" w:hAnsi="Times New Roman" w:cs="Times New Roman"/>
          <w:sz w:val="28"/>
          <w:szCs w:val="28"/>
        </w:rPr>
        <w:t>Билибина</w:t>
      </w:r>
      <w:proofErr w:type="spellEnd"/>
      <w:r w:rsidRPr="00CC6833">
        <w:rPr>
          <w:rFonts w:ascii="Times New Roman" w:hAnsi="Times New Roman" w:cs="Times New Roman"/>
          <w:sz w:val="28"/>
          <w:szCs w:val="28"/>
        </w:rPr>
        <w:t xml:space="preserve"> </w:t>
      </w:r>
      <w:r w:rsidR="00D7712C" w:rsidRPr="00CC6833">
        <w:rPr>
          <w:rFonts w:ascii="Times New Roman" w:hAnsi="Times New Roman" w:cs="Times New Roman"/>
          <w:sz w:val="28"/>
          <w:szCs w:val="28"/>
        </w:rPr>
        <w:t xml:space="preserve">в Царицыно, </w:t>
      </w:r>
      <w:proofErr w:type="gramStart"/>
      <w:r w:rsidR="00D7712C" w:rsidRPr="00CC683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D7712C" w:rsidRPr="00CC6833">
        <w:rPr>
          <w:rFonts w:ascii="Times New Roman" w:hAnsi="Times New Roman" w:cs="Times New Roman"/>
          <w:sz w:val="28"/>
          <w:szCs w:val="28"/>
        </w:rPr>
        <w:t xml:space="preserve"> работала с 12 мая по </w:t>
      </w:r>
      <w:r w:rsidRPr="00CC6833">
        <w:rPr>
          <w:rFonts w:ascii="Times New Roman" w:hAnsi="Times New Roman" w:cs="Times New Roman"/>
          <w:sz w:val="28"/>
          <w:szCs w:val="28"/>
        </w:rPr>
        <w:t>октябр</w:t>
      </w:r>
      <w:r w:rsidR="00646A7A" w:rsidRPr="00CC6833">
        <w:rPr>
          <w:rFonts w:ascii="Times New Roman" w:hAnsi="Times New Roman" w:cs="Times New Roman"/>
          <w:sz w:val="28"/>
          <w:szCs w:val="28"/>
        </w:rPr>
        <w:t>ь,</w:t>
      </w:r>
      <w:r w:rsidRPr="00CC6833">
        <w:rPr>
          <w:rFonts w:ascii="Times New Roman" w:hAnsi="Times New Roman" w:cs="Times New Roman"/>
          <w:sz w:val="28"/>
          <w:szCs w:val="28"/>
        </w:rPr>
        <w:t xml:space="preserve"> посетили более 2</w:t>
      </w:r>
      <w:r w:rsidR="00E55BA8" w:rsidRPr="00CC6833">
        <w:rPr>
          <w:rFonts w:ascii="Times New Roman" w:hAnsi="Times New Roman" w:cs="Times New Roman"/>
          <w:sz w:val="28"/>
          <w:szCs w:val="28"/>
        </w:rPr>
        <w:t>16</w:t>
      </w:r>
      <w:r w:rsidRPr="00CC6833"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:rsidR="00FF7DC6" w:rsidRPr="00CC6833" w:rsidRDefault="00B5708A" w:rsidP="00CC683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 xml:space="preserve"> </w:t>
      </w:r>
      <w:r w:rsidR="00FF7DC6" w:rsidRPr="00CC6833">
        <w:rPr>
          <w:rFonts w:ascii="Times New Roman" w:hAnsi="Times New Roman" w:cs="Times New Roman"/>
          <w:sz w:val="28"/>
          <w:szCs w:val="28"/>
        </w:rPr>
        <w:t xml:space="preserve">По окончании мероприятий Представительством были направлены благодарственные письма в адрес Департамента </w:t>
      </w:r>
      <w:proofErr w:type="gramStart"/>
      <w:r w:rsidR="00FF7DC6" w:rsidRPr="00CC683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F7DC6" w:rsidRPr="00CC68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7DC6" w:rsidRPr="00CC6833">
        <w:rPr>
          <w:rFonts w:ascii="Times New Roman" w:hAnsi="Times New Roman" w:cs="Times New Roman"/>
          <w:sz w:val="28"/>
          <w:szCs w:val="28"/>
        </w:rPr>
        <w:t>национальной</w:t>
      </w:r>
      <w:proofErr w:type="gramEnd"/>
      <w:r w:rsidR="00FF7DC6" w:rsidRPr="00CC6833">
        <w:rPr>
          <w:rFonts w:ascii="Times New Roman" w:hAnsi="Times New Roman" w:cs="Times New Roman"/>
          <w:sz w:val="28"/>
          <w:szCs w:val="28"/>
        </w:rPr>
        <w:t xml:space="preserve"> политики и межрегиональных связей города Москвы, Департамента культуры города Москвы, театра им. Вл. Маяковского, театра «Русская песня», парка «Сокольники».</w:t>
      </w:r>
    </w:p>
    <w:p w:rsidR="00646A7A" w:rsidRPr="00CC6833" w:rsidRDefault="00646A7A" w:rsidP="00CC683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A43" w:rsidRPr="00CC6833" w:rsidRDefault="00062A43" w:rsidP="00CC683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lastRenderedPageBreak/>
        <w:t xml:space="preserve">Также сотрудники Представительства приняли участие более чем </w:t>
      </w:r>
      <w:r w:rsidRPr="00CC6833">
        <w:rPr>
          <w:rFonts w:ascii="Times New Roman" w:hAnsi="Times New Roman" w:cs="Times New Roman"/>
          <w:b/>
          <w:sz w:val="28"/>
          <w:szCs w:val="28"/>
        </w:rPr>
        <w:t>в 50 совещаниях и «круглых столах»</w:t>
      </w:r>
      <w:r w:rsidRPr="00CC6833">
        <w:rPr>
          <w:rFonts w:ascii="Times New Roman" w:hAnsi="Times New Roman" w:cs="Times New Roman"/>
          <w:sz w:val="28"/>
          <w:szCs w:val="28"/>
        </w:rPr>
        <w:t xml:space="preserve">, организованных </w:t>
      </w:r>
      <w:r w:rsidR="00A07425" w:rsidRPr="00CC6833">
        <w:rPr>
          <w:rFonts w:ascii="Times New Roman" w:hAnsi="Times New Roman" w:cs="Times New Roman"/>
          <w:sz w:val="28"/>
          <w:szCs w:val="28"/>
        </w:rPr>
        <w:t xml:space="preserve">Советом Федерации и </w:t>
      </w:r>
      <w:r w:rsidRPr="00CC6833">
        <w:rPr>
          <w:rFonts w:ascii="Times New Roman" w:hAnsi="Times New Roman" w:cs="Times New Roman"/>
          <w:sz w:val="28"/>
          <w:szCs w:val="28"/>
        </w:rPr>
        <w:t xml:space="preserve">Государственной Думой РФ, </w:t>
      </w:r>
      <w:r w:rsidR="00A07425" w:rsidRPr="00CC6833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Pr="00CC6833">
        <w:rPr>
          <w:rFonts w:ascii="Times New Roman" w:hAnsi="Times New Roman" w:cs="Times New Roman"/>
          <w:sz w:val="28"/>
          <w:szCs w:val="28"/>
        </w:rPr>
        <w:t xml:space="preserve">министерствами, Комитетами Правительства </w:t>
      </w:r>
      <w:proofErr w:type="spellStart"/>
      <w:r w:rsidRPr="00CC683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C683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C6833"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 w:rsidRPr="00CC6833">
        <w:rPr>
          <w:rFonts w:ascii="Times New Roman" w:hAnsi="Times New Roman" w:cs="Times New Roman"/>
          <w:sz w:val="28"/>
          <w:szCs w:val="28"/>
        </w:rPr>
        <w:t xml:space="preserve">, Аналитическим центром при Правительстве РФ, Агентством стратегических инициатив и другими аналогичными организациями. </w:t>
      </w:r>
    </w:p>
    <w:p w:rsidR="00B165DE" w:rsidRPr="00CC6833" w:rsidRDefault="00062A43" w:rsidP="00CC6833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таких </w:t>
      </w:r>
      <w:r w:rsidR="00B165DE" w:rsidRPr="00CC6833">
        <w:rPr>
          <w:rFonts w:ascii="Times New Roman" w:hAnsi="Times New Roman" w:cs="Times New Roman"/>
          <w:sz w:val="28"/>
          <w:szCs w:val="28"/>
          <w:shd w:val="clear" w:color="auto" w:fill="FFFFFF"/>
        </w:rPr>
        <w:t>собы</w:t>
      </w:r>
      <w:r w:rsidRPr="00CC6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тий можно вспомнить </w:t>
      </w:r>
      <w:r w:rsidR="00806402" w:rsidRPr="00CC683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CC6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6402" w:rsidRPr="00CC6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в </w:t>
      </w:r>
      <w:r w:rsidR="00806402" w:rsidRPr="00CC6833">
        <w:rPr>
          <w:rFonts w:ascii="Times New Roman" w:hAnsi="Times New Roman" w:cs="Times New Roman"/>
          <w:sz w:val="28"/>
          <w:szCs w:val="28"/>
        </w:rPr>
        <w:t xml:space="preserve">Общероссийском форуме «Стратегическое планирование в регионах и городах России: инструменты и ресурсы реализации», </w:t>
      </w:r>
      <w:r w:rsidR="00E76BF0" w:rsidRPr="00CC6833">
        <w:rPr>
          <w:rFonts w:ascii="Times New Roman" w:hAnsi="Times New Roman" w:cs="Times New Roman"/>
          <w:sz w:val="28"/>
          <w:szCs w:val="28"/>
        </w:rPr>
        <w:t>а также</w:t>
      </w:r>
      <w:r w:rsidR="00806402" w:rsidRPr="00CC6833">
        <w:rPr>
          <w:rFonts w:ascii="Times New Roman" w:hAnsi="Times New Roman" w:cs="Times New Roman"/>
          <w:sz w:val="28"/>
          <w:szCs w:val="28"/>
        </w:rPr>
        <w:t xml:space="preserve"> конференциях и «</w:t>
      </w:r>
      <w:r w:rsidRPr="00CC6833">
        <w:rPr>
          <w:rFonts w:ascii="Times New Roman" w:hAnsi="Times New Roman" w:cs="Times New Roman"/>
          <w:bCs/>
          <w:sz w:val="28"/>
          <w:szCs w:val="28"/>
        </w:rPr>
        <w:t>Круглы</w:t>
      </w:r>
      <w:r w:rsidR="00806402" w:rsidRPr="00CC6833">
        <w:rPr>
          <w:rFonts w:ascii="Times New Roman" w:hAnsi="Times New Roman" w:cs="Times New Roman"/>
          <w:bCs/>
          <w:sz w:val="28"/>
          <w:szCs w:val="28"/>
        </w:rPr>
        <w:t>х</w:t>
      </w:r>
      <w:r w:rsidRPr="00CC6833">
        <w:rPr>
          <w:rFonts w:ascii="Times New Roman" w:hAnsi="Times New Roman" w:cs="Times New Roman"/>
          <w:bCs/>
          <w:sz w:val="28"/>
          <w:szCs w:val="28"/>
        </w:rPr>
        <w:t xml:space="preserve"> стол</w:t>
      </w:r>
      <w:r w:rsidR="00806402" w:rsidRPr="00CC6833">
        <w:rPr>
          <w:rFonts w:ascii="Times New Roman" w:hAnsi="Times New Roman" w:cs="Times New Roman"/>
          <w:bCs/>
          <w:sz w:val="28"/>
          <w:szCs w:val="28"/>
        </w:rPr>
        <w:t>ах», проводимых</w:t>
      </w:r>
      <w:r w:rsidRPr="00CC6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6402" w:rsidRPr="00CC6833">
        <w:rPr>
          <w:rFonts w:ascii="Times New Roman" w:hAnsi="Times New Roman" w:cs="Times New Roman"/>
          <w:bCs/>
          <w:sz w:val="28"/>
          <w:szCs w:val="28"/>
        </w:rPr>
        <w:t xml:space="preserve">в Совете Федерации и </w:t>
      </w:r>
      <w:r w:rsidR="00806402" w:rsidRPr="00CC6833">
        <w:rPr>
          <w:rFonts w:ascii="Times New Roman" w:hAnsi="Times New Roman" w:cs="Times New Roman"/>
          <w:sz w:val="28"/>
          <w:szCs w:val="28"/>
        </w:rPr>
        <w:t xml:space="preserve">Аналитическом центре при Правительстве Российской Федерации </w:t>
      </w:r>
      <w:r w:rsidRPr="00CC6833">
        <w:rPr>
          <w:rFonts w:ascii="Times New Roman" w:hAnsi="Times New Roman" w:cs="Times New Roman"/>
          <w:bCs/>
          <w:sz w:val="28"/>
          <w:szCs w:val="28"/>
        </w:rPr>
        <w:t>на тем</w:t>
      </w:r>
      <w:r w:rsidR="00806402" w:rsidRPr="00CC6833">
        <w:rPr>
          <w:rFonts w:ascii="Times New Roman" w:hAnsi="Times New Roman" w:cs="Times New Roman"/>
          <w:bCs/>
          <w:sz w:val="28"/>
          <w:szCs w:val="28"/>
        </w:rPr>
        <w:t>ы</w:t>
      </w:r>
      <w:r w:rsidR="00B165DE" w:rsidRPr="00CC6833">
        <w:rPr>
          <w:rFonts w:ascii="Times New Roman" w:hAnsi="Times New Roman" w:cs="Times New Roman"/>
          <w:bCs/>
          <w:sz w:val="28"/>
          <w:szCs w:val="28"/>
        </w:rPr>
        <w:t>:</w:t>
      </w:r>
    </w:p>
    <w:p w:rsidR="00B165DE" w:rsidRPr="00CC6833" w:rsidRDefault="00B165DE" w:rsidP="00CC6833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833">
        <w:rPr>
          <w:rFonts w:ascii="Times New Roman" w:hAnsi="Times New Roman" w:cs="Times New Roman"/>
          <w:bCs/>
          <w:sz w:val="28"/>
          <w:szCs w:val="28"/>
        </w:rPr>
        <w:t>-</w:t>
      </w:r>
      <w:r w:rsidR="00062A43" w:rsidRPr="00CC6833">
        <w:rPr>
          <w:rFonts w:ascii="Times New Roman" w:hAnsi="Times New Roman" w:cs="Times New Roman"/>
          <w:bCs/>
          <w:sz w:val="28"/>
          <w:szCs w:val="28"/>
        </w:rPr>
        <w:t xml:space="preserve"> «Регионы России экономический потенциал и возможности для роста»</w:t>
      </w:r>
      <w:r w:rsidR="00806402" w:rsidRPr="00CC6833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554A06" w:rsidRPr="00CC6833" w:rsidRDefault="00B165DE" w:rsidP="00CC68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bCs/>
          <w:sz w:val="28"/>
          <w:szCs w:val="28"/>
        </w:rPr>
        <w:t>-</w:t>
      </w:r>
      <w:r w:rsidR="00062A43" w:rsidRPr="00CC6833">
        <w:rPr>
          <w:rFonts w:ascii="Times New Roman" w:hAnsi="Times New Roman" w:cs="Times New Roman"/>
          <w:sz w:val="28"/>
          <w:szCs w:val="28"/>
        </w:rPr>
        <w:t>"Лучшие региональные практики привлечения инвестиций";</w:t>
      </w:r>
    </w:p>
    <w:p w:rsidR="00554A06" w:rsidRPr="00CC6833" w:rsidRDefault="00554A06" w:rsidP="00CC68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="00806402" w:rsidRPr="00CC68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«Межрегиональное сотрудничество как инструмент реализации стратегических приоритетов»</w:t>
        </w:r>
      </w:hyperlink>
      <w:r w:rsidR="00806402" w:rsidRPr="00CC683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9119A" w:rsidRPr="00CC6833" w:rsidRDefault="0049119A" w:rsidP="00CC68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- </w:t>
      </w:r>
      <w:r w:rsidRPr="00CC6833">
        <w:rPr>
          <w:rFonts w:ascii="Times New Roman" w:hAnsi="Times New Roman" w:cs="Times New Roman"/>
          <w:bCs/>
          <w:sz w:val="28"/>
          <w:szCs w:val="28"/>
        </w:rPr>
        <w:t>«О совершенствовании правового регулирования развития городских агломераций".</w:t>
      </w:r>
    </w:p>
    <w:p w:rsidR="00806402" w:rsidRPr="00CC6833" w:rsidRDefault="00083787" w:rsidP="00CC6833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806402" w:rsidRPr="00CC6833">
        <w:rPr>
          <w:rFonts w:ascii="Times New Roman" w:hAnsi="Times New Roman" w:cs="Times New Roman"/>
          <w:sz w:val="28"/>
          <w:szCs w:val="28"/>
          <w:u w:val="single"/>
        </w:rPr>
        <w:t xml:space="preserve"> «круглом </w:t>
      </w:r>
      <w:proofErr w:type="gramStart"/>
      <w:r w:rsidR="00806402" w:rsidRPr="00CC6833">
        <w:rPr>
          <w:rFonts w:ascii="Times New Roman" w:hAnsi="Times New Roman" w:cs="Times New Roman"/>
          <w:sz w:val="28"/>
          <w:szCs w:val="28"/>
          <w:u w:val="single"/>
        </w:rPr>
        <w:t>столе</w:t>
      </w:r>
      <w:proofErr w:type="gramEnd"/>
      <w:r w:rsidR="00806402" w:rsidRPr="00CC6833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CC6833">
        <w:rPr>
          <w:rFonts w:ascii="Times New Roman" w:hAnsi="Times New Roman" w:cs="Times New Roman"/>
          <w:bCs/>
          <w:sz w:val="28"/>
          <w:szCs w:val="28"/>
          <w:u w:val="single"/>
        </w:rPr>
        <w:t>РСПП РФ</w:t>
      </w:r>
      <w:r w:rsidRPr="00CC6833">
        <w:rPr>
          <w:rFonts w:ascii="Times New Roman" w:hAnsi="Times New Roman" w:cs="Times New Roman"/>
          <w:sz w:val="28"/>
          <w:szCs w:val="28"/>
        </w:rPr>
        <w:t xml:space="preserve"> </w:t>
      </w:r>
      <w:r w:rsidR="00806402" w:rsidRPr="00CC6833">
        <w:rPr>
          <w:rFonts w:ascii="Times New Roman" w:hAnsi="Times New Roman" w:cs="Times New Roman"/>
          <w:sz w:val="28"/>
          <w:szCs w:val="28"/>
        </w:rPr>
        <w:t xml:space="preserve">по вопросам организации </w:t>
      </w:r>
      <w:r w:rsidR="00806402" w:rsidRPr="00CC6833">
        <w:rPr>
          <w:rFonts w:ascii="Times New Roman" w:hAnsi="Times New Roman" w:cs="Times New Roman"/>
          <w:bCs/>
          <w:sz w:val="28"/>
          <w:szCs w:val="28"/>
        </w:rPr>
        <w:t>Государственно-частного партнерств</w:t>
      </w:r>
      <w:r w:rsidR="00D64BBC" w:rsidRPr="00CC6833">
        <w:rPr>
          <w:rFonts w:ascii="Times New Roman" w:hAnsi="Times New Roman" w:cs="Times New Roman"/>
          <w:bCs/>
          <w:sz w:val="28"/>
          <w:szCs w:val="28"/>
        </w:rPr>
        <w:t>а</w:t>
      </w:r>
      <w:r w:rsidRPr="00CC6833">
        <w:rPr>
          <w:rFonts w:ascii="Times New Roman" w:hAnsi="Times New Roman" w:cs="Times New Roman"/>
          <w:bCs/>
          <w:sz w:val="28"/>
          <w:szCs w:val="28"/>
        </w:rPr>
        <w:t xml:space="preserve"> при развитии моногородов»,</w:t>
      </w:r>
    </w:p>
    <w:p w:rsidR="00083787" w:rsidRPr="00CC6833" w:rsidRDefault="00083787" w:rsidP="00CC6833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 xml:space="preserve">          а также </w:t>
      </w:r>
      <w:proofErr w:type="gramStart"/>
      <w:r w:rsidRPr="00CC6833">
        <w:rPr>
          <w:rFonts w:ascii="Times New Roman" w:hAnsi="Times New Roman" w:cs="Times New Roman"/>
          <w:bCs/>
          <w:sz w:val="28"/>
          <w:szCs w:val="28"/>
        </w:rPr>
        <w:t>З</w:t>
      </w:r>
      <w:r w:rsidRPr="00CC6833">
        <w:rPr>
          <w:rFonts w:ascii="Times New Roman" w:hAnsi="Times New Roman" w:cs="Times New Roman"/>
          <w:sz w:val="28"/>
          <w:szCs w:val="28"/>
        </w:rPr>
        <w:t>аседании</w:t>
      </w:r>
      <w:proofErr w:type="gramEnd"/>
      <w:r w:rsidRPr="00CC6833">
        <w:rPr>
          <w:rFonts w:ascii="Times New Roman" w:hAnsi="Times New Roman" w:cs="Times New Roman"/>
          <w:sz w:val="28"/>
          <w:szCs w:val="28"/>
        </w:rPr>
        <w:t xml:space="preserve"> Совета руководителей Представительств российских регионов на тему: «Поддержка развития малого и среднего предпринимательства в российских регионах».</w:t>
      </w:r>
    </w:p>
    <w:p w:rsidR="004C0F64" w:rsidRPr="00CC6833" w:rsidRDefault="004C0F64" w:rsidP="00CC683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6402" w:rsidRPr="00CC6833" w:rsidRDefault="00806402" w:rsidP="00CC683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>В ходе совещаний и «круглых столов» сотрудники Представительства путем выступлений или подготовки материалов знакомили участников с позицией Ленинградской области по обсуждаемым вопросам.</w:t>
      </w:r>
    </w:p>
    <w:p w:rsidR="00251FA4" w:rsidRPr="00CC6833" w:rsidRDefault="00251FA4" w:rsidP="00CC683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683" w:rsidRPr="00CC6833" w:rsidRDefault="00E50683" w:rsidP="00CC68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b/>
          <w:sz w:val="28"/>
          <w:szCs w:val="28"/>
        </w:rPr>
        <w:t xml:space="preserve">Другим направлением, </w:t>
      </w:r>
      <w:proofErr w:type="gramStart"/>
      <w:r w:rsidRPr="00CC6833">
        <w:rPr>
          <w:rFonts w:ascii="Times New Roman" w:hAnsi="Times New Roman" w:cs="Times New Roman"/>
          <w:b/>
          <w:sz w:val="28"/>
          <w:szCs w:val="28"/>
        </w:rPr>
        <w:t>способствующем</w:t>
      </w:r>
      <w:proofErr w:type="gramEnd"/>
      <w:r w:rsidRPr="00CC6833">
        <w:rPr>
          <w:rFonts w:ascii="Times New Roman" w:hAnsi="Times New Roman" w:cs="Times New Roman"/>
          <w:b/>
          <w:sz w:val="28"/>
          <w:szCs w:val="28"/>
        </w:rPr>
        <w:t xml:space="preserve"> укреплению положительного</w:t>
      </w:r>
      <w:r w:rsidR="002C2C6C" w:rsidRPr="00CC6833">
        <w:rPr>
          <w:rFonts w:ascii="Times New Roman" w:hAnsi="Times New Roman" w:cs="Times New Roman"/>
          <w:b/>
          <w:sz w:val="28"/>
          <w:szCs w:val="28"/>
        </w:rPr>
        <w:t xml:space="preserve"> имиджа </w:t>
      </w:r>
      <w:r w:rsidRPr="00CC6833">
        <w:rPr>
          <w:rFonts w:ascii="Times New Roman" w:hAnsi="Times New Roman" w:cs="Times New Roman"/>
          <w:b/>
          <w:sz w:val="28"/>
          <w:szCs w:val="28"/>
        </w:rPr>
        <w:t>региона</w:t>
      </w:r>
      <w:r w:rsidRPr="00CC6833">
        <w:rPr>
          <w:rFonts w:ascii="Times New Roman" w:hAnsi="Times New Roman" w:cs="Times New Roman"/>
          <w:sz w:val="28"/>
          <w:szCs w:val="28"/>
        </w:rPr>
        <w:t xml:space="preserve"> является взаимодействие </w:t>
      </w:r>
      <w:r w:rsidR="002C2C6C" w:rsidRPr="00CC6833">
        <w:rPr>
          <w:rFonts w:ascii="Times New Roman" w:hAnsi="Times New Roman" w:cs="Times New Roman"/>
          <w:sz w:val="28"/>
          <w:szCs w:val="28"/>
        </w:rPr>
        <w:t xml:space="preserve">с </w:t>
      </w:r>
      <w:r w:rsidRPr="00CC6833">
        <w:rPr>
          <w:rFonts w:ascii="Times New Roman" w:hAnsi="Times New Roman" w:cs="Times New Roman"/>
          <w:sz w:val="28"/>
          <w:szCs w:val="28"/>
        </w:rPr>
        <w:t>Представительствами субъектов Российской Федерации,</w:t>
      </w:r>
      <w:r w:rsidR="00083787" w:rsidRPr="00CC6833">
        <w:rPr>
          <w:rFonts w:ascii="Times New Roman" w:hAnsi="Times New Roman" w:cs="Times New Roman"/>
          <w:sz w:val="28"/>
          <w:szCs w:val="28"/>
        </w:rPr>
        <w:t xml:space="preserve"> средствами массовой информации,</w:t>
      </w:r>
      <w:r w:rsidRPr="00CC6833">
        <w:rPr>
          <w:rFonts w:ascii="Times New Roman" w:hAnsi="Times New Roman" w:cs="Times New Roman"/>
          <w:sz w:val="28"/>
          <w:szCs w:val="28"/>
        </w:rPr>
        <w:t xml:space="preserve"> деловы</w:t>
      </w:r>
      <w:r w:rsidR="00CD14BC" w:rsidRPr="00CC6833">
        <w:rPr>
          <w:rFonts w:ascii="Times New Roman" w:hAnsi="Times New Roman" w:cs="Times New Roman"/>
          <w:sz w:val="28"/>
          <w:szCs w:val="28"/>
        </w:rPr>
        <w:t>ми</w:t>
      </w:r>
      <w:r w:rsidRPr="00CC6833">
        <w:rPr>
          <w:rFonts w:ascii="Times New Roman" w:hAnsi="Times New Roman" w:cs="Times New Roman"/>
          <w:sz w:val="28"/>
          <w:szCs w:val="28"/>
        </w:rPr>
        <w:t xml:space="preserve"> и общественны</w:t>
      </w:r>
      <w:r w:rsidR="00CD14BC" w:rsidRPr="00CC6833">
        <w:rPr>
          <w:rFonts w:ascii="Times New Roman" w:hAnsi="Times New Roman" w:cs="Times New Roman"/>
          <w:sz w:val="28"/>
          <w:szCs w:val="28"/>
        </w:rPr>
        <w:t>ми</w:t>
      </w:r>
      <w:r w:rsidRPr="00CC6833">
        <w:rPr>
          <w:rFonts w:ascii="Times New Roman" w:hAnsi="Times New Roman" w:cs="Times New Roman"/>
          <w:sz w:val="28"/>
          <w:szCs w:val="28"/>
        </w:rPr>
        <w:t xml:space="preserve"> круг</w:t>
      </w:r>
      <w:r w:rsidR="00CD14BC" w:rsidRPr="00CC6833">
        <w:rPr>
          <w:rFonts w:ascii="Times New Roman" w:hAnsi="Times New Roman" w:cs="Times New Roman"/>
          <w:sz w:val="28"/>
          <w:szCs w:val="28"/>
        </w:rPr>
        <w:t>ами</w:t>
      </w:r>
      <w:r w:rsidRPr="00CC6833">
        <w:rPr>
          <w:rFonts w:ascii="Times New Roman" w:hAnsi="Times New Roman" w:cs="Times New Roman"/>
          <w:sz w:val="28"/>
          <w:szCs w:val="28"/>
        </w:rPr>
        <w:t xml:space="preserve"> в целях установления деловых контактов для развития взаимовыгодного сотрудничества</w:t>
      </w:r>
      <w:r w:rsidR="002C2C6C" w:rsidRPr="00CC6833">
        <w:rPr>
          <w:rFonts w:ascii="Times New Roman" w:hAnsi="Times New Roman" w:cs="Times New Roman"/>
          <w:sz w:val="28"/>
          <w:szCs w:val="28"/>
        </w:rPr>
        <w:t>.</w:t>
      </w:r>
    </w:p>
    <w:p w:rsidR="00E50683" w:rsidRPr="00CC6833" w:rsidRDefault="00083787" w:rsidP="00CC68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 xml:space="preserve">В развитие данного направления сотрудники Представительства приняли участие в следующих мероприятиях - </w:t>
      </w:r>
    </w:p>
    <w:p w:rsidR="00083787" w:rsidRPr="00CC6833" w:rsidRDefault="00083787" w:rsidP="00CC683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>- Презентация инвестиционного потенциала Томской области</w:t>
      </w:r>
    </w:p>
    <w:p w:rsidR="00083787" w:rsidRPr="00CC6833" w:rsidRDefault="00083787" w:rsidP="00CC683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 xml:space="preserve">-  Национальном </w:t>
      </w:r>
      <w:proofErr w:type="gramStart"/>
      <w:r w:rsidRPr="00CC6833">
        <w:rPr>
          <w:rFonts w:ascii="Times New Roman" w:hAnsi="Times New Roman" w:cs="Times New Roman"/>
          <w:sz w:val="28"/>
          <w:szCs w:val="28"/>
        </w:rPr>
        <w:t>празднике</w:t>
      </w:r>
      <w:proofErr w:type="gramEnd"/>
      <w:r w:rsidRPr="00CC6833">
        <w:rPr>
          <w:rFonts w:ascii="Times New Roman" w:hAnsi="Times New Roman" w:cs="Times New Roman"/>
          <w:sz w:val="28"/>
          <w:szCs w:val="28"/>
        </w:rPr>
        <w:t xml:space="preserve"> «Гербер» (Республика Удмуртия);</w:t>
      </w:r>
    </w:p>
    <w:p w:rsidR="00083787" w:rsidRPr="00CC6833" w:rsidRDefault="00083787" w:rsidP="00CC683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 xml:space="preserve">- Межрегиональном творческом </w:t>
      </w:r>
      <w:proofErr w:type="gramStart"/>
      <w:r w:rsidRPr="00CC6833">
        <w:rPr>
          <w:rFonts w:ascii="Times New Roman" w:hAnsi="Times New Roman" w:cs="Times New Roman"/>
          <w:sz w:val="28"/>
          <w:szCs w:val="28"/>
        </w:rPr>
        <w:t>фестивале</w:t>
      </w:r>
      <w:proofErr w:type="gramEnd"/>
      <w:r w:rsidRPr="00CC6833">
        <w:rPr>
          <w:rFonts w:ascii="Times New Roman" w:hAnsi="Times New Roman" w:cs="Times New Roman"/>
          <w:sz w:val="28"/>
          <w:szCs w:val="28"/>
        </w:rPr>
        <w:t xml:space="preserve"> славянского искусства «Русское поле»;</w:t>
      </w:r>
    </w:p>
    <w:p w:rsidR="00083787" w:rsidRPr="00CC6833" w:rsidRDefault="00083787" w:rsidP="00CC683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 xml:space="preserve"> - Церемонии открытия национального </w:t>
      </w:r>
      <w:proofErr w:type="spellStart"/>
      <w:r w:rsidRPr="00CC6833">
        <w:rPr>
          <w:rFonts w:ascii="Times New Roman" w:hAnsi="Times New Roman" w:cs="Times New Roman"/>
          <w:sz w:val="28"/>
          <w:szCs w:val="28"/>
        </w:rPr>
        <w:t>телекинофорума</w:t>
      </w:r>
      <w:proofErr w:type="spellEnd"/>
      <w:r w:rsidRPr="00CC6833">
        <w:rPr>
          <w:rFonts w:ascii="Times New Roman" w:hAnsi="Times New Roman" w:cs="Times New Roman"/>
          <w:sz w:val="28"/>
          <w:szCs w:val="28"/>
        </w:rPr>
        <w:t xml:space="preserve"> «Родные тропы»;</w:t>
      </w:r>
    </w:p>
    <w:p w:rsidR="00083787" w:rsidRPr="00CC6833" w:rsidRDefault="00083787" w:rsidP="00CC683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 xml:space="preserve">- Торжественном </w:t>
      </w:r>
      <w:proofErr w:type="gramStart"/>
      <w:r w:rsidRPr="00CC6833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CC6833">
        <w:rPr>
          <w:rFonts w:ascii="Times New Roman" w:hAnsi="Times New Roman" w:cs="Times New Roman"/>
          <w:sz w:val="28"/>
          <w:szCs w:val="28"/>
        </w:rPr>
        <w:t xml:space="preserve"> по случаю 96-ой </w:t>
      </w:r>
      <w:r w:rsidR="00E8620B" w:rsidRPr="00CC6833">
        <w:rPr>
          <w:rFonts w:ascii="Times New Roman" w:hAnsi="Times New Roman" w:cs="Times New Roman"/>
          <w:sz w:val="28"/>
          <w:szCs w:val="28"/>
        </w:rPr>
        <w:t>годовщины Республики</w:t>
      </w:r>
      <w:r w:rsidRPr="00CC6833">
        <w:rPr>
          <w:rFonts w:ascii="Times New Roman" w:hAnsi="Times New Roman" w:cs="Times New Roman"/>
          <w:sz w:val="28"/>
          <w:szCs w:val="28"/>
        </w:rPr>
        <w:t xml:space="preserve"> Коми;</w:t>
      </w:r>
    </w:p>
    <w:p w:rsidR="00083787" w:rsidRPr="00CC6833" w:rsidRDefault="00083787" w:rsidP="00CC683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>-  Форум, посвященный раскрытию инвестиционного потенциала Чечни;</w:t>
      </w:r>
    </w:p>
    <w:p w:rsidR="00083787" w:rsidRPr="00CC6833" w:rsidRDefault="00083787" w:rsidP="00CC683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lastRenderedPageBreak/>
        <w:t xml:space="preserve"> - Презентация по раскрытию инвестиционного потенциала Могилевской области (БССР);</w:t>
      </w:r>
    </w:p>
    <w:p w:rsidR="00083787" w:rsidRPr="00CC6833" w:rsidRDefault="00083787" w:rsidP="00CC683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 xml:space="preserve"> - Презентация по раскрытию инвестиционного потенциала Республики Крым (бизнес-форум «Дни делового Крыма в Москве»);</w:t>
      </w:r>
    </w:p>
    <w:p w:rsidR="00083787" w:rsidRPr="00CC6833" w:rsidRDefault="00083787" w:rsidP="00CC6833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833">
        <w:rPr>
          <w:rFonts w:ascii="Times New Roman" w:hAnsi="Times New Roman" w:cs="Times New Roman"/>
          <w:bCs/>
          <w:sz w:val="28"/>
          <w:szCs w:val="28"/>
        </w:rPr>
        <w:t xml:space="preserve">- Саммит, организованный еженедельником «Аргументы и факты» по вопросам политологии и регионального сотрудничества; </w:t>
      </w:r>
    </w:p>
    <w:p w:rsidR="00083787" w:rsidRPr="00CC6833" w:rsidRDefault="00083787" w:rsidP="00CC6833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CC6833">
        <w:rPr>
          <w:rFonts w:ascii="Times New Roman" w:hAnsi="Times New Roman" w:cs="Times New Roman"/>
          <w:sz w:val="28"/>
          <w:szCs w:val="28"/>
        </w:rPr>
        <w:t xml:space="preserve"> </w:t>
      </w:r>
      <w:r w:rsidR="00E8620B" w:rsidRPr="00CC6833">
        <w:rPr>
          <w:rFonts w:ascii="Times New Roman" w:hAnsi="Times New Roman" w:cs="Times New Roman"/>
          <w:sz w:val="28"/>
          <w:szCs w:val="28"/>
        </w:rPr>
        <w:t>З</w:t>
      </w:r>
      <w:r w:rsidRPr="00CC6833">
        <w:rPr>
          <w:rFonts w:ascii="Times New Roman" w:hAnsi="Times New Roman" w:cs="Times New Roman"/>
          <w:sz w:val="28"/>
          <w:szCs w:val="28"/>
        </w:rPr>
        <w:t>аседани</w:t>
      </w:r>
      <w:r w:rsidR="00E8620B" w:rsidRPr="00CC6833">
        <w:rPr>
          <w:rFonts w:ascii="Times New Roman" w:hAnsi="Times New Roman" w:cs="Times New Roman"/>
          <w:sz w:val="28"/>
          <w:szCs w:val="28"/>
        </w:rPr>
        <w:t>ях</w:t>
      </w:r>
      <w:r w:rsidRPr="00CC6833">
        <w:rPr>
          <w:rFonts w:ascii="Times New Roman" w:hAnsi="Times New Roman" w:cs="Times New Roman"/>
          <w:sz w:val="28"/>
          <w:szCs w:val="28"/>
        </w:rPr>
        <w:t xml:space="preserve"> </w:t>
      </w:r>
      <w:r w:rsidR="00E8620B" w:rsidRPr="00CC6833">
        <w:rPr>
          <w:rFonts w:ascii="Times New Roman" w:hAnsi="Times New Roman" w:cs="Times New Roman"/>
          <w:sz w:val="28"/>
          <w:szCs w:val="28"/>
        </w:rPr>
        <w:t>К</w:t>
      </w:r>
      <w:r w:rsidRPr="00CC6833">
        <w:rPr>
          <w:rFonts w:ascii="Times New Roman" w:hAnsi="Times New Roman" w:cs="Times New Roman"/>
          <w:sz w:val="28"/>
          <w:szCs w:val="28"/>
        </w:rPr>
        <w:t>оординационного Совета региональных землячеств</w:t>
      </w:r>
      <w:r w:rsidR="00E8620B" w:rsidRPr="00CC6833">
        <w:rPr>
          <w:rFonts w:ascii="Times New Roman" w:hAnsi="Times New Roman" w:cs="Times New Roman"/>
          <w:sz w:val="28"/>
          <w:szCs w:val="28"/>
        </w:rPr>
        <w:t xml:space="preserve"> при Департаменте национальной политики Правительства </w:t>
      </w:r>
      <w:proofErr w:type="spellStart"/>
      <w:r w:rsidR="00E8620B" w:rsidRPr="00CC683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8620B" w:rsidRPr="00CC683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8620B" w:rsidRPr="00CC6833"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 w:rsidRPr="00CC6833">
        <w:rPr>
          <w:rFonts w:ascii="Times New Roman" w:hAnsi="Times New Roman" w:cs="Times New Roman"/>
          <w:sz w:val="28"/>
          <w:szCs w:val="28"/>
        </w:rPr>
        <w:t>.</w:t>
      </w:r>
    </w:p>
    <w:p w:rsidR="00E8620B" w:rsidRPr="00CC6833" w:rsidRDefault="00E8620B" w:rsidP="00CC6833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8620B" w:rsidRPr="00CC6833" w:rsidRDefault="00E8620B" w:rsidP="00CC683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 xml:space="preserve">        8 декабря в «Централизованную библиотечную систему Северо-Восточного административного округа города Москвы» была организована передача книг по истории, природе, географии, архитектуре Ленинградской области для </w:t>
      </w:r>
      <w:r w:rsidR="00CD14BC" w:rsidRPr="00CC6833">
        <w:rPr>
          <w:rFonts w:ascii="Times New Roman" w:hAnsi="Times New Roman" w:cs="Times New Roman"/>
          <w:sz w:val="28"/>
          <w:szCs w:val="28"/>
        </w:rPr>
        <w:t>создания</w:t>
      </w:r>
      <w:r w:rsidRPr="00CC6833">
        <w:rPr>
          <w:rFonts w:ascii="Times New Roman" w:hAnsi="Times New Roman" w:cs="Times New Roman"/>
          <w:sz w:val="28"/>
          <w:szCs w:val="28"/>
        </w:rPr>
        <w:t xml:space="preserve"> краеведческой </w:t>
      </w:r>
      <w:proofErr w:type="spellStart"/>
      <w:r w:rsidRPr="00CC6833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CC6833">
        <w:rPr>
          <w:rFonts w:ascii="Times New Roman" w:hAnsi="Times New Roman" w:cs="Times New Roman"/>
          <w:sz w:val="28"/>
          <w:szCs w:val="28"/>
        </w:rPr>
        <w:t xml:space="preserve"> в г. Москве с материалами о достижениях и достопримечательностях Ленинградской области.</w:t>
      </w:r>
    </w:p>
    <w:p w:rsidR="00806402" w:rsidRPr="00CC6833" w:rsidRDefault="00806402" w:rsidP="00CC683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 xml:space="preserve">Более полная информация </w:t>
      </w:r>
      <w:r w:rsidR="00E76BF0" w:rsidRPr="00CC6833">
        <w:rPr>
          <w:rFonts w:ascii="Times New Roman" w:hAnsi="Times New Roman" w:cs="Times New Roman"/>
          <w:sz w:val="28"/>
          <w:szCs w:val="28"/>
        </w:rPr>
        <w:t xml:space="preserve">об участии сотрудников Представительства </w:t>
      </w:r>
      <w:r w:rsidRPr="00CC6833">
        <w:rPr>
          <w:rFonts w:ascii="Times New Roman" w:hAnsi="Times New Roman" w:cs="Times New Roman"/>
          <w:sz w:val="28"/>
          <w:szCs w:val="28"/>
        </w:rPr>
        <w:t>с перечислением</w:t>
      </w:r>
      <w:r w:rsidR="00E76BF0" w:rsidRPr="00CC6833">
        <w:rPr>
          <w:rFonts w:ascii="Times New Roman" w:hAnsi="Times New Roman" w:cs="Times New Roman"/>
          <w:sz w:val="28"/>
          <w:szCs w:val="28"/>
        </w:rPr>
        <w:t xml:space="preserve"> форумов, конференций, совещаний, </w:t>
      </w:r>
      <w:r w:rsidRPr="00CC6833">
        <w:rPr>
          <w:rFonts w:ascii="Times New Roman" w:hAnsi="Times New Roman" w:cs="Times New Roman"/>
          <w:sz w:val="28"/>
          <w:szCs w:val="28"/>
        </w:rPr>
        <w:t xml:space="preserve">«круглых столов» </w:t>
      </w:r>
      <w:r w:rsidR="00E76BF0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других мероприятий, организованных </w:t>
      </w:r>
      <w:r w:rsidR="00CD62BC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</w:t>
      </w:r>
      <w:r w:rsidR="00E76BF0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расположенными в городе Москве, </w:t>
      </w:r>
      <w:r w:rsidRPr="00CC6833">
        <w:rPr>
          <w:rFonts w:ascii="Times New Roman" w:hAnsi="Times New Roman" w:cs="Times New Roman"/>
          <w:sz w:val="28"/>
          <w:szCs w:val="28"/>
        </w:rPr>
        <w:t xml:space="preserve">отражена в Отчете Представительства за 2017 г. </w:t>
      </w:r>
    </w:p>
    <w:p w:rsidR="00A07425" w:rsidRPr="00CC6833" w:rsidRDefault="00A07425" w:rsidP="00CC683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F64" w:rsidRPr="00CC6833" w:rsidRDefault="004C0F64" w:rsidP="00CC6833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83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по </w:t>
      </w:r>
      <w:r w:rsidR="00251FA4" w:rsidRPr="00CC683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создание позитивного </w:t>
      </w:r>
      <w:r w:rsidR="00DB2EFA" w:rsidRPr="00CC6833">
        <w:rPr>
          <w:rFonts w:ascii="Times New Roman" w:hAnsi="Times New Roman" w:cs="Times New Roman"/>
          <w:b/>
          <w:sz w:val="28"/>
          <w:szCs w:val="28"/>
          <w:u w:val="single"/>
        </w:rPr>
        <w:t>образа Ленинградской</w:t>
      </w:r>
      <w:r w:rsidR="007D1E91" w:rsidRPr="00CC68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области и  </w:t>
      </w:r>
      <w:r w:rsidRPr="00CC6833">
        <w:rPr>
          <w:rFonts w:ascii="Times New Roman" w:hAnsi="Times New Roman" w:cs="Times New Roman"/>
          <w:b/>
          <w:sz w:val="28"/>
          <w:szCs w:val="28"/>
          <w:u w:val="single"/>
        </w:rPr>
        <w:t>привлечени</w:t>
      </w:r>
      <w:r w:rsidR="007D1E91" w:rsidRPr="00CC6833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CC68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инвестиций в регион – две неразрывно связанные между собой задачи.</w:t>
      </w:r>
    </w:p>
    <w:p w:rsidR="004C0F64" w:rsidRPr="00CC6833" w:rsidRDefault="004C0F64" w:rsidP="00CC6833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5708A" w:rsidRPr="00CC6833" w:rsidRDefault="00B5708A" w:rsidP="00CC683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  <w:u w:val="single"/>
        </w:rPr>
        <w:t>С целью привлечения средств из внебюджетных источников</w:t>
      </w:r>
      <w:r w:rsidRPr="00CC6833">
        <w:rPr>
          <w:rFonts w:ascii="Times New Roman" w:hAnsi="Times New Roman" w:cs="Times New Roman"/>
          <w:sz w:val="28"/>
          <w:szCs w:val="28"/>
        </w:rPr>
        <w:t xml:space="preserve"> в Представительстве совместно с Агентством экономического развития Ленинградской области и профильными Комитетами проводились встречи с потенциальными инвесторами по реализации проектов в различных отраслях.</w:t>
      </w:r>
    </w:p>
    <w:p w:rsidR="00B5708A" w:rsidRPr="00CC6833" w:rsidRDefault="00B5708A" w:rsidP="00CC6833">
      <w:pPr>
        <w:pStyle w:val="a3"/>
        <w:spacing w:before="0" w:beforeAutospacing="0" w:after="0" w:afterAutospacing="0" w:line="360" w:lineRule="exact"/>
        <w:ind w:firstLine="851"/>
        <w:jc w:val="both"/>
        <w:rPr>
          <w:sz w:val="28"/>
          <w:szCs w:val="28"/>
        </w:rPr>
      </w:pPr>
      <w:r w:rsidRPr="00CC6833">
        <w:rPr>
          <w:sz w:val="28"/>
          <w:szCs w:val="28"/>
        </w:rPr>
        <w:t xml:space="preserve">С нашим участием, по поручению Губернатора, был рассмотрен вопрос о возможности реализации концессионного соглашения «О централизации медицинской лабораторной службы на территории Ленинградской области» (инвестор ООО «УК «ЕКДЛ») и изучено </w:t>
      </w:r>
      <w:proofErr w:type="spellStart"/>
      <w:r w:rsidRPr="00CC6833">
        <w:rPr>
          <w:sz w:val="28"/>
          <w:szCs w:val="28"/>
        </w:rPr>
        <w:t>инвестпредложение</w:t>
      </w:r>
      <w:proofErr w:type="spellEnd"/>
      <w:r w:rsidRPr="00CC6833">
        <w:rPr>
          <w:sz w:val="28"/>
          <w:szCs w:val="28"/>
        </w:rPr>
        <w:t xml:space="preserve"> Группы компаний «</w:t>
      </w:r>
      <w:proofErr w:type="spellStart"/>
      <w:r w:rsidRPr="00CC6833">
        <w:rPr>
          <w:sz w:val="28"/>
          <w:szCs w:val="28"/>
        </w:rPr>
        <w:t>ВессоЛинк</w:t>
      </w:r>
      <w:proofErr w:type="spellEnd"/>
      <w:r w:rsidRPr="00CC6833">
        <w:rPr>
          <w:sz w:val="28"/>
          <w:szCs w:val="28"/>
        </w:rPr>
        <w:t xml:space="preserve">» по внедрению в регионе на основе ГЧП проекта «Интеллектуальный город/регион». </w:t>
      </w:r>
    </w:p>
    <w:p w:rsidR="00E8620B" w:rsidRPr="00CC6833" w:rsidRDefault="00B5708A" w:rsidP="00CC6833">
      <w:pPr>
        <w:pStyle w:val="a3"/>
        <w:spacing w:before="0" w:beforeAutospacing="0" w:after="0" w:afterAutospacing="0" w:line="360" w:lineRule="exact"/>
        <w:ind w:firstLine="851"/>
        <w:jc w:val="both"/>
        <w:rPr>
          <w:sz w:val="28"/>
          <w:szCs w:val="28"/>
        </w:rPr>
      </w:pPr>
      <w:r w:rsidRPr="00CC6833">
        <w:rPr>
          <w:sz w:val="28"/>
          <w:szCs w:val="28"/>
        </w:rPr>
        <w:t xml:space="preserve">Также проводилась проработка ряда инвестиционных проектов, направленных на реализацию государственной программы по </w:t>
      </w:r>
      <w:proofErr w:type="spellStart"/>
      <w:r w:rsidRPr="00CC6833">
        <w:rPr>
          <w:sz w:val="28"/>
          <w:szCs w:val="28"/>
        </w:rPr>
        <w:t>импортозамещению</w:t>
      </w:r>
      <w:proofErr w:type="spellEnd"/>
      <w:r w:rsidRPr="00CC6833">
        <w:rPr>
          <w:sz w:val="28"/>
          <w:szCs w:val="28"/>
        </w:rPr>
        <w:t>. В качестве вариантов обсуждались проект</w:t>
      </w:r>
      <w:proofErr w:type="gramStart"/>
      <w:r w:rsidRPr="00CC6833">
        <w:rPr>
          <w:sz w:val="28"/>
          <w:szCs w:val="28"/>
        </w:rPr>
        <w:t>ы ООО</w:t>
      </w:r>
      <w:proofErr w:type="gramEnd"/>
      <w:r w:rsidRPr="00CC6833">
        <w:rPr>
          <w:sz w:val="28"/>
          <w:szCs w:val="28"/>
        </w:rPr>
        <w:t xml:space="preserve"> «21 век» и «Современные химические технологии» о производстве моющих средств и сырья для химической промышленности, производства экстрактов из лекарственных трав для медицины и ветеринарии, а также предложения профильного Департамента ПАО «Газпром» о перспективах размещения производства ингибиторов коррозии на условиях «</w:t>
      </w:r>
      <w:proofErr w:type="spellStart"/>
      <w:r w:rsidRPr="00CC6833">
        <w:rPr>
          <w:sz w:val="28"/>
          <w:szCs w:val="28"/>
        </w:rPr>
        <w:t>Специнвестконракта</w:t>
      </w:r>
      <w:proofErr w:type="spellEnd"/>
      <w:r w:rsidRPr="00CC6833">
        <w:rPr>
          <w:sz w:val="28"/>
          <w:szCs w:val="28"/>
        </w:rPr>
        <w:t>» в Ленинградской области</w:t>
      </w:r>
      <w:r w:rsidR="00E8620B" w:rsidRPr="00CC6833">
        <w:rPr>
          <w:sz w:val="28"/>
          <w:szCs w:val="28"/>
        </w:rPr>
        <w:t>.</w:t>
      </w:r>
    </w:p>
    <w:p w:rsidR="00B5708A" w:rsidRPr="00CC6833" w:rsidRDefault="00E8620B" w:rsidP="00CC6833">
      <w:pPr>
        <w:pStyle w:val="a3"/>
        <w:spacing w:before="0" w:beforeAutospacing="0" w:after="0" w:afterAutospacing="0" w:line="360" w:lineRule="exact"/>
        <w:ind w:firstLine="851"/>
        <w:jc w:val="both"/>
        <w:rPr>
          <w:sz w:val="28"/>
          <w:szCs w:val="28"/>
        </w:rPr>
      </w:pPr>
      <w:r w:rsidRPr="00CC6833">
        <w:rPr>
          <w:sz w:val="28"/>
          <w:szCs w:val="28"/>
        </w:rPr>
        <w:lastRenderedPageBreak/>
        <w:t xml:space="preserve">И вот совсем недавно к нам обратилась Компания </w:t>
      </w:r>
      <w:r w:rsidRPr="00CC6833">
        <w:rPr>
          <w:sz w:val="28"/>
          <w:szCs w:val="28"/>
          <w:lang w:val="en-US"/>
        </w:rPr>
        <w:t>DGC</w:t>
      </w:r>
      <w:r w:rsidRPr="00CC6833">
        <w:rPr>
          <w:sz w:val="28"/>
          <w:szCs w:val="28"/>
        </w:rPr>
        <w:t xml:space="preserve"> с предложением рассмотреть проект «Развития распределенных энергетических систем на базе </w:t>
      </w:r>
      <w:proofErr w:type="spellStart"/>
      <w:r w:rsidRPr="00CC6833">
        <w:rPr>
          <w:sz w:val="28"/>
          <w:szCs w:val="28"/>
        </w:rPr>
        <w:t>микротурбин</w:t>
      </w:r>
      <w:proofErr w:type="spellEnd"/>
      <w:r w:rsidRPr="00CC6833">
        <w:rPr>
          <w:sz w:val="28"/>
          <w:szCs w:val="28"/>
        </w:rPr>
        <w:t xml:space="preserve"> для Ленинградской области».</w:t>
      </w:r>
    </w:p>
    <w:p w:rsidR="00B5708A" w:rsidRPr="00CC6833" w:rsidRDefault="00B5708A" w:rsidP="00CC6833">
      <w:pPr>
        <w:pStyle w:val="a3"/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 w:rsidRPr="00CC6833">
        <w:rPr>
          <w:sz w:val="28"/>
          <w:szCs w:val="28"/>
        </w:rPr>
        <w:t>Материалы по итогам переговоров были переданы в профильные Комитеты и организованы рабочие встречи для обсуждения вопросов возможного сотрудничества.</w:t>
      </w:r>
    </w:p>
    <w:p w:rsidR="00B5708A" w:rsidRPr="00CC6833" w:rsidRDefault="00B5708A" w:rsidP="00CC6833">
      <w:pPr>
        <w:pStyle w:val="ConsPlusCel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 xml:space="preserve">Также к конкретным примерам деятельности Представительства по привлечению внебюджетных средств можно отнести поддержку СО НКО Ленинградской области в </w:t>
      </w:r>
      <w:proofErr w:type="spellStart"/>
      <w:r w:rsidRPr="00CC6833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CC68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C683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CC6833">
        <w:rPr>
          <w:rFonts w:ascii="Times New Roman" w:hAnsi="Times New Roman" w:cs="Times New Roman"/>
          <w:sz w:val="28"/>
          <w:szCs w:val="28"/>
        </w:rPr>
        <w:t xml:space="preserve">», итогом которой стало получение 1,5 </w:t>
      </w:r>
      <w:proofErr w:type="spellStart"/>
      <w:r w:rsidRPr="00CC6833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CC68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683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C6833">
        <w:rPr>
          <w:rFonts w:ascii="Times New Roman" w:hAnsi="Times New Roman" w:cs="Times New Roman"/>
          <w:sz w:val="28"/>
          <w:szCs w:val="28"/>
        </w:rPr>
        <w:t>. на реализацию 3-х проектов в сфере охраны окружающей среды, развитии спорта, культуры и творчества.</w:t>
      </w:r>
    </w:p>
    <w:p w:rsidR="006729EA" w:rsidRPr="00CC6833" w:rsidRDefault="006729EA" w:rsidP="00CC6833">
      <w:pPr>
        <w:spacing w:after="0" w:line="360" w:lineRule="exact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6729EA" w:rsidRPr="00CC6833" w:rsidRDefault="006729EA" w:rsidP="00CC6833">
      <w:pPr>
        <w:pStyle w:val="ConsPlusCel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  <w:u w:val="single"/>
        </w:rPr>
        <w:t>Учитывая положительный опыт работы по координации взаимодействия НКО ЛО с ГК «</w:t>
      </w:r>
      <w:proofErr w:type="spellStart"/>
      <w:r w:rsidRPr="00CC6833">
        <w:rPr>
          <w:rFonts w:ascii="Times New Roman" w:hAnsi="Times New Roman" w:cs="Times New Roman"/>
          <w:sz w:val="28"/>
          <w:szCs w:val="28"/>
          <w:u w:val="single"/>
        </w:rPr>
        <w:t>Росатом</w:t>
      </w:r>
      <w:proofErr w:type="spellEnd"/>
      <w:r w:rsidRPr="00CC6833">
        <w:rPr>
          <w:rFonts w:ascii="Times New Roman" w:hAnsi="Times New Roman" w:cs="Times New Roman"/>
          <w:sz w:val="28"/>
          <w:szCs w:val="28"/>
          <w:u w:val="single"/>
        </w:rPr>
        <w:t>»,</w:t>
      </w:r>
      <w:r w:rsidRPr="00CC6833">
        <w:rPr>
          <w:rFonts w:ascii="Times New Roman" w:hAnsi="Times New Roman" w:cs="Times New Roman"/>
          <w:sz w:val="28"/>
          <w:szCs w:val="28"/>
        </w:rPr>
        <w:t xml:space="preserve"> Представительство активно включилось в работу по привлечение сре</w:t>
      </w:r>
      <w:proofErr w:type="gramStart"/>
      <w:r w:rsidRPr="00CC683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C6833">
        <w:rPr>
          <w:rFonts w:ascii="Times New Roman" w:hAnsi="Times New Roman" w:cs="Times New Roman"/>
          <w:sz w:val="28"/>
          <w:szCs w:val="28"/>
        </w:rPr>
        <w:t xml:space="preserve">я финансирования социально-значимых программ и проектов на территории Ленобласти. </w:t>
      </w:r>
    </w:p>
    <w:p w:rsidR="006729EA" w:rsidRPr="00CC6833" w:rsidRDefault="006729EA" w:rsidP="00CC6833">
      <w:pPr>
        <w:pStyle w:val="ConsPlusCel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 xml:space="preserve">В этой связи в 2017 г.  были проведены встречи в Общественной палате РФ по вопросу применения положительных практик социально-ориентированных некоммерческих организаций других субъектов, а также проведен мониторинг некоммерческих организаций региона, имеющих опыт и потенциал для участия в реализации социальных проектов на территории Ленинградской области. </w:t>
      </w:r>
    </w:p>
    <w:p w:rsidR="006729EA" w:rsidRPr="00CC6833" w:rsidRDefault="006729EA" w:rsidP="00CC6833">
      <w:pPr>
        <w:pStyle w:val="ConsPlusCel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 xml:space="preserve">Также была изучена возможность поддержки НКО при получении грантов Президента РФ во взаимодействии с Управлением общественных проектов АП и федеральных благотворительных фондов. </w:t>
      </w:r>
    </w:p>
    <w:p w:rsidR="006729EA" w:rsidRPr="00CC6833" w:rsidRDefault="006729EA" w:rsidP="00CC6833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833">
        <w:rPr>
          <w:rFonts w:ascii="Times New Roman" w:hAnsi="Times New Roman" w:cs="Times New Roman"/>
          <w:sz w:val="28"/>
          <w:szCs w:val="28"/>
        </w:rPr>
        <w:t xml:space="preserve">Для более эффективного привлечения общественности и НКО к реализации социально-значимых проектов на территории ЛО и по согласованию с Вами, уважаемый Сергей Николаевич, </w:t>
      </w:r>
      <w:r w:rsidR="00CD62BC" w:rsidRPr="00CC6833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CC6833">
        <w:rPr>
          <w:rFonts w:ascii="Times New Roman" w:hAnsi="Times New Roman" w:cs="Times New Roman"/>
          <w:sz w:val="28"/>
          <w:szCs w:val="28"/>
        </w:rPr>
        <w:t xml:space="preserve">принято решение о создание Общественного Совета при Представительстве, </w:t>
      </w:r>
      <w:r w:rsidR="00CD62BC" w:rsidRPr="00CC6833">
        <w:rPr>
          <w:rFonts w:ascii="Times New Roman" w:hAnsi="Times New Roman" w:cs="Times New Roman"/>
          <w:sz w:val="28"/>
          <w:szCs w:val="28"/>
        </w:rPr>
        <w:t xml:space="preserve">одной из основных </w:t>
      </w:r>
      <w:r w:rsidRPr="00CC6833">
        <w:rPr>
          <w:rFonts w:ascii="Times New Roman" w:hAnsi="Times New Roman" w:cs="Times New Roman"/>
          <w:sz w:val="28"/>
          <w:szCs w:val="28"/>
        </w:rPr>
        <w:t>цел</w:t>
      </w:r>
      <w:r w:rsidR="00CD62BC" w:rsidRPr="00CC6833">
        <w:rPr>
          <w:rFonts w:ascii="Times New Roman" w:hAnsi="Times New Roman" w:cs="Times New Roman"/>
          <w:sz w:val="28"/>
          <w:szCs w:val="28"/>
        </w:rPr>
        <w:t>ей</w:t>
      </w:r>
      <w:r w:rsidRPr="00CC6833">
        <w:rPr>
          <w:rFonts w:ascii="Times New Roman" w:hAnsi="Times New Roman" w:cs="Times New Roman"/>
          <w:sz w:val="28"/>
          <w:szCs w:val="28"/>
        </w:rPr>
        <w:t xml:space="preserve"> которого явля</w:t>
      </w:r>
      <w:r w:rsidR="00CD62BC" w:rsidRPr="00CC6833">
        <w:rPr>
          <w:rFonts w:ascii="Times New Roman" w:hAnsi="Times New Roman" w:cs="Times New Roman"/>
          <w:sz w:val="28"/>
          <w:szCs w:val="28"/>
        </w:rPr>
        <w:t>ю</w:t>
      </w:r>
      <w:r w:rsidRPr="00CC6833">
        <w:rPr>
          <w:rFonts w:ascii="Times New Roman" w:hAnsi="Times New Roman" w:cs="Times New Roman"/>
          <w:sz w:val="28"/>
          <w:szCs w:val="28"/>
        </w:rPr>
        <w:t>тся развитие</w:t>
      </w:r>
      <w:r w:rsidRPr="00CC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координация взаимодействия между НКО ЛО с организациями «</w:t>
      </w:r>
      <w:proofErr w:type="spellStart"/>
      <w:r w:rsidRPr="00CC68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Грантодателями</w:t>
      </w:r>
      <w:proofErr w:type="spellEnd"/>
      <w:r w:rsidRPr="00CC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различных форм собственности на федеральном уровне. </w:t>
      </w:r>
      <w:proofErr w:type="gramEnd"/>
    </w:p>
    <w:p w:rsidR="006729EA" w:rsidRPr="00CC6833" w:rsidRDefault="006729EA" w:rsidP="00CC6833">
      <w:pPr>
        <w:shd w:val="clear" w:color="auto" w:fill="FFFFFF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8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2017 г. были внесены необходимые изменения в Положение о Представительстве, совместно с Общественной палатой ЛО и Комитетом по печати была проведена работа в части определения</w:t>
      </w:r>
      <w:r w:rsidRPr="00CC6833">
        <w:rPr>
          <w:rFonts w:ascii="Times New Roman" w:hAnsi="Times New Roman" w:cs="Times New Roman"/>
          <w:sz w:val="28"/>
          <w:szCs w:val="28"/>
        </w:rPr>
        <w:t xml:space="preserve"> состава Общественного совета и после соблюдения всех формальностей, предусмотренных законодательством, при Представительстве был создан Общественный совет из 8 человек, установочное заседание которого состоялось 20 февраля 2018 г.</w:t>
      </w:r>
      <w:proofErr w:type="gramEnd"/>
    </w:p>
    <w:p w:rsidR="00806402" w:rsidRPr="00CC6833" w:rsidRDefault="00CD62BC" w:rsidP="00CC6833">
      <w:pPr>
        <w:shd w:val="clear" w:color="auto" w:fill="FFFFFF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 xml:space="preserve">Также, в рамках выстраивания отношений с НКО, сотрудники Представительства участвовали в </w:t>
      </w:r>
      <w:r w:rsidR="00062A43" w:rsidRPr="00CC6833">
        <w:rPr>
          <w:rFonts w:ascii="Times New Roman" w:hAnsi="Times New Roman" w:cs="Times New Roman"/>
          <w:sz w:val="28"/>
          <w:szCs w:val="28"/>
        </w:rPr>
        <w:t>Итоговом Форуме «Сообщество» (взаимодейст</w:t>
      </w:r>
      <w:r w:rsidRPr="00CC6833">
        <w:rPr>
          <w:rFonts w:ascii="Times New Roman" w:hAnsi="Times New Roman" w:cs="Times New Roman"/>
          <w:sz w:val="28"/>
          <w:szCs w:val="28"/>
        </w:rPr>
        <w:t>вие общества, бизнеса и власти),</w:t>
      </w:r>
      <w:r w:rsidR="00062A43" w:rsidRPr="00CC6833">
        <w:rPr>
          <w:rFonts w:ascii="Times New Roman" w:hAnsi="Times New Roman" w:cs="Times New Roman"/>
          <w:sz w:val="28"/>
          <w:szCs w:val="28"/>
        </w:rPr>
        <w:t xml:space="preserve"> </w:t>
      </w:r>
      <w:r w:rsidR="00062A43" w:rsidRPr="00CC68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62A43" w:rsidRPr="00CC6833">
        <w:rPr>
          <w:rFonts w:ascii="Times New Roman" w:hAnsi="Times New Roman" w:cs="Times New Roman"/>
          <w:sz w:val="28"/>
          <w:szCs w:val="28"/>
        </w:rPr>
        <w:t xml:space="preserve"> Гражданском форуме Ленинградской области</w:t>
      </w:r>
      <w:r w:rsidR="00062A43" w:rsidRPr="00CC6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6833">
        <w:rPr>
          <w:rFonts w:ascii="Times New Roman" w:hAnsi="Times New Roman" w:cs="Times New Roman"/>
          <w:bCs/>
          <w:sz w:val="28"/>
          <w:szCs w:val="28"/>
        </w:rPr>
        <w:t>и VIII</w:t>
      </w:r>
      <w:r w:rsidR="00806402" w:rsidRPr="00CC6833">
        <w:rPr>
          <w:rFonts w:ascii="Times New Roman" w:hAnsi="Times New Roman" w:cs="Times New Roman"/>
          <w:sz w:val="28"/>
          <w:szCs w:val="28"/>
        </w:rPr>
        <w:t xml:space="preserve"> Съезде некоммерческих организаций России.</w:t>
      </w:r>
    </w:p>
    <w:p w:rsidR="00A07425" w:rsidRPr="00CC6833" w:rsidRDefault="00A07425" w:rsidP="00CC6833">
      <w:pPr>
        <w:shd w:val="clear" w:color="auto" w:fill="FFFFFF"/>
        <w:spacing w:after="0" w:line="36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386" w:rsidRPr="00CC6833" w:rsidRDefault="00CD62BC" w:rsidP="00CC6833">
      <w:pPr>
        <w:spacing w:after="0" w:line="360" w:lineRule="exact"/>
        <w:ind w:firstLine="7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83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Представляя Ленинградскую область в </w:t>
      </w:r>
      <w:proofErr w:type="gramStart"/>
      <w:r w:rsidRPr="00CC6833">
        <w:rPr>
          <w:rFonts w:ascii="Times New Roman" w:hAnsi="Times New Roman" w:cs="Times New Roman"/>
          <w:bCs/>
          <w:sz w:val="28"/>
          <w:szCs w:val="28"/>
        </w:rPr>
        <w:t>Москве</w:t>
      </w:r>
      <w:proofErr w:type="gramEnd"/>
      <w:r w:rsidRPr="00CC6833">
        <w:rPr>
          <w:rFonts w:ascii="Times New Roman" w:hAnsi="Times New Roman" w:cs="Times New Roman"/>
          <w:bCs/>
          <w:sz w:val="28"/>
          <w:szCs w:val="28"/>
        </w:rPr>
        <w:t xml:space="preserve"> Представительство </w:t>
      </w:r>
      <w:r w:rsidR="0086490B" w:rsidRPr="00CC6833">
        <w:rPr>
          <w:rFonts w:ascii="Times New Roman" w:hAnsi="Times New Roman" w:cs="Times New Roman"/>
          <w:bCs/>
          <w:sz w:val="28"/>
          <w:szCs w:val="28"/>
        </w:rPr>
        <w:t xml:space="preserve">приняло </w:t>
      </w:r>
      <w:r w:rsidR="0086490B" w:rsidRPr="00CC68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участие</w:t>
      </w:r>
      <w:r w:rsidR="001002CF" w:rsidRPr="00CC68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в </w:t>
      </w:r>
      <w:r w:rsidRPr="00CC68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следующих памятных, </w:t>
      </w:r>
      <w:r w:rsidR="001002CF" w:rsidRPr="00CC68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торжественных и общественно-политических мероприятиях</w:t>
      </w:r>
      <w:r w:rsidRPr="00CC68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в г. </w:t>
      </w:r>
      <w:r w:rsidR="0086490B" w:rsidRPr="00CC68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Москве:</w:t>
      </w:r>
    </w:p>
    <w:p w:rsidR="0086490B" w:rsidRPr="00CC6833" w:rsidRDefault="002A0386" w:rsidP="00CC6833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</w:t>
      </w:r>
      <w:r w:rsidR="00CD62BC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января </w:t>
      </w: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>День полного освобождения Ленинграда от блокады</w:t>
      </w:r>
      <w:r w:rsidR="0086490B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0386" w:rsidRPr="00CC6833" w:rsidRDefault="0086490B" w:rsidP="00CC683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 xml:space="preserve">    - 18 марта – День воссоединения Крыма с Россией;</w:t>
      </w:r>
      <w:r w:rsidR="002A0386" w:rsidRPr="00CC6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386" w:rsidRPr="00CC6833" w:rsidRDefault="0086490B" w:rsidP="00CC6833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A0386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CD62BC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мая - </w:t>
      </w:r>
      <w:r w:rsidR="002A0386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>День Победы в Великой Отечественной войне</w:t>
      </w:r>
      <w:r w:rsidR="00E8620B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0386" w:rsidRPr="00CC6833" w:rsidRDefault="002A0386" w:rsidP="00CC6833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</w:t>
      </w:r>
      <w:r w:rsidR="0086490B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 июня </w:t>
      </w: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>День памяти и скорби – начал</w:t>
      </w:r>
      <w:r w:rsidR="0086490B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Великой Отечественной войны</w:t>
      </w:r>
    </w:p>
    <w:p w:rsidR="0086490B" w:rsidRPr="00CC6833" w:rsidRDefault="002A0386" w:rsidP="00CC683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 xml:space="preserve">    </w:t>
      </w:r>
      <w:r w:rsidR="0086490B" w:rsidRPr="00CC6833">
        <w:rPr>
          <w:rFonts w:ascii="Times New Roman" w:hAnsi="Times New Roman" w:cs="Times New Roman"/>
          <w:sz w:val="28"/>
          <w:szCs w:val="28"/>
        </w:rPr>
        <w:t>- 4</w:t>
      </w:r>
      <w:r w:rsidR="001002CF" w:rsidRPr="00CC6833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1002CF" w:rsidRPr="00CC6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90B" w:rsidRPr="00CC6833">
        <w:rPr>
          <w:rFonts w:ascii="Times New Roman" w:hAnsi="Times New Roman" w:cs="Times New Roman"/>
          <w:sz w:val="28"/>
          <w:szCs w:val="28"/>
        </w:rPr>
        <w:t xml:space="preserve">- </w:t>
      </w:r>
      <w:r w:rsidR="001002CF" w:rsidRPr="00CC6833">
        <w:rPr>
          <w:rFonts w:ascii="Times New Roman" w:hAnsi="Times New Roman" w:cs="Times New Roman"/>
          <w:sz w:val="28"/>
          <w:szCs w:val="28"/>
        </w:rPr>
        <w:t>День народного единства</w:t>
      </w:r>
      <w:r w:rsidR="0086490B" w:rsidRPr="00CC6833">
        <w:rPr>
          <w:rFonts w:ascii="Times New Roman" w:hAnsi="Times New Roman" w:cs="Times New Roman"/>
          <w:sz w:val="28"/>
          <w:szCs w:val="28"/>
        </w:rPr>
        <w:t>.</w:t>
      </w:r>
    </w:p>
    <w:p w:rsidR="00CB69B0" w:rsidRPr="00CC6833" w:rsidRDefault="00CB69B0" w:rsidP="00CC683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 xml:space="preserve">    - 4 декабря – День начала контрнаступления советских войск под Москвой.</w:t>
      </w:r>
    </w:p>
    <w:p w:rsidR="00251FA4" w:rsidRPr="00CC6833" w:rsidRDefault="00251FA4" w:rsidP="00CC6833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0AA" w:rsidRPr="00CC6833" w:rsidRDefault="00E8620B" w:rsidP="00CC6833">
      <w:pPr>
        <w:spacing w:after="0" w:line="360" w:lineRule="exac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560AA" w:rsidRPr="00CC68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касается отдельных значимых мероприятий</w:t>
      </w:r>
      <w:r w:rsidR="00B560AA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то п</w:t>
      </w:r>
      <w:r w:rsidR="00A6227A" w:rsidRPr="00CC6833">
        <w:rPr>
          <w:rFonts w:ascii="Times New Roman" w:hAnsi="Times New Roman" w:cs="Times New Roman"/>
          <w:sz w:val="28"/>
          <w:szCs w:val="28"/>
        </w:rPr>
        <w:t xml:space="preserve">о поручению Губернатора я принимал участие в заседании Государственной Пограничной комиссии под руководством Вице-Премьера </w:t>
      </w:r>
      <w:proofErr w:type="spellStart"/>
      <w:r w:rsidR="00A6227A" w:rsidRPr="00CC6833">
        <w:rPr>
          <w:rFonts w:ascii="Times New Roman" w:hAnsi="Times New Roman" w:cs="Times New Roman"/>
          <w:sz w:val="28"/>
          <w:szCs w:val="28"/>
        </w:rPr>
        <w:t>Д.Рогозина</w:t>
      </w:r>
      <w:proofErr w:type="spellEnd"/>
      <w:r w:rsidR="00B560AA" w:rsidRPr="00CC6833">
        <w:rPr>
          <w:rFonts w:ascii="Times New Roman" w:hAnsi="Times New Roman" w:cs="Times New Roman"/>
          <w:sz w:val="28"/>
          <w:szCs w:val="28"/>
        </w:rPr>
        <w:t xml:space="preserve"> и в торжественных мероприятиях, посвященных 870-летию </w:t>
      </w:r>
      <w:proofErr w:type="spellStart"/>
      <w:r w:rsidR="00B560AA" w:rsidRPr="00CC683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560AA" w:rsidRPr="00CC683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560AA" w:rsidRPr="00CC6833"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 w:rsidR="00B560AA" w:rsidRPr="00CC6833">
        <w:rPr>
          <w:rFonts w:ascii="Times New Roman" w:hAnsi="Times New Roman" w:cs="Times New Roman"/>
          <w:sz w:val="28"/>
          <w:szCs w:val="28"/>
        </w:rPr>
        <w:t xml:space="preserve">; а также в ноябре выступил на заседании «большого аппарата» Правительства Ленобласти </w:t>
      </w:r>
      <w:r w:rsidR="00B560AA" w:rsidRPr="00CC683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D14BC" w:rsidRPr="00CC6833">
        <w:rPr>
          <w:rFonts w:ascii="Times New Roman" w:hAnsi="Times New Roman" w:cs="Times New Roman"/>
          <w:b/>
          <w:sz w:val="28"/>
          <w:szCs w:val="28"/>
        </w:rPr>
        <w:t>«</w:t>
      </w:r>
      <w:r w:rsidR="00B560AA" w:rsidRPr="00CC6833">
        <w:rPr>
          <w:rFonts w:ascii="Times New Roman" w:hAnsi="Times New Roman" w:cs="Times New Roman"/>
          <w:b/>
          <w:sz w:val="28"/>
          <w:szCs w:val="28"/>
        </w:rPr>
        <w:t>п</w:t>
      </w:r>
      <w:r w:rsidR="00B560AA" w:rsidRPr="00CC68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редложениями о направлениях взаимодействия Представительства с органами исполнительной власти Ленинградской области на 2018 г.</w:t>
      </w:r>
      <w:r w:rsidR="00CD14BC" w:rsidRPr="00CC68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560AA" w:rsidRPr="00CC6833" w:rsidRDefault="00B560AA" w:rsidP="00CC683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1FA4" w:rsidRPr="00CC6833" w:rsidRDefault="00694044" w:rsidP="00CC6833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6227A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Учитывая значимость текущего года для дальнейшего развития </w:t>
      </w:r>
      <w:proofErr w:type="gramStart"/>
      <w:r w:rsidR="00A6227A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>страны</w:t>
      </w:r>
      <w:proofErr w:type="gramEnd"/>
      <w:r w:rsidR="00A6227A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сотрудники Представительства с членами семей и приглашенными приняли активное участие в Митинге «За сильную Россию» в Лужниках, Форуме-концерте «Мы едины» в Государственном Кремлевском дворце и митинге 18 марта 2018 г.</w:t>
      </w:r>
    </w:p>
    <w:p w:rsidR="00BD03D4" w:rsidRPr="00CC6833" w:rsidRDefault="00BD03D4" w:rsidP="00CC6833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BD03D4" w:rsidRPr="00CC6833" w:rsidRDefault="00BD03D4" w:rsidP="00CC683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об участии в данных и иных мероприятиях оперативно </w:t>
      </w:r>
      <w:r w:rsidRPr="00CC68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размещалась на Сайте Представительства, </w:t>
      </w: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>который в</w:t>
      </w:r>
      <w:r w:rsidRPr="00CC68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C6833">
        <w:rPr>
          <w:rFonts w:ascii="Times New Roman" w:hAnsi="Times New Roman" w:cs="Times New Roman"/>
          <w:sz w:val="28"/>
          <w:szCs w:val="28"/>
        </w:rPr>
        <w:t>отчетном</w:t>
      </w:r>
      <w:r w:rsidR="00711F19" w:rsidRPr="00CC6833">
        <w:rPr>
          <w:rFonts w:ascii="Times New Roman" w:hAnsi="Times New Roman" w:cs="Times New Roman"/>
          <w:sz w:val="28"/>
          <w:szCs w:val="28"/>
        </w:rPr>
        <w:t xml:space="preserve"> году пр</w:t>
      </w:r>
      <w:r w:rsidRPr="00CC6833">
        <w:rPr>
          <w:rFonts w:ascii="Times New Roman" w:hAnsi="Times New Roman" w:cs="Times New Roman"/>
          <w:sz w:val="28"/>
          <w:szCs w:val="28"/>
        </w:rPr>
        <w:t>етерпел значительные положительные изменения.</w:t>
      </w:r>
    </w:p>
    <w:p w:rsidR="00CD14BC" w:rsidRPr="00CC6833" w:rsidRDefault="00CD14BC" w:rsidP="00CC683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14BC" w:rsidRPr="00CC6833" w:rsidRDefault="00510761" w:rsidP="00CC683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 xml:space="preserve">В рамках работы </w:t>
      </w:r>
      <w:r w:rsidR="00CD14BC" w:rsidRPr="00CC683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развитию и </w:t>
      </w:r>
      <w:r w:rsidR="00BD03D4" w:rsidRPr="00CC683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совершенствованию сайта </w:t>
      </w:r>
      <w:r w:rsidR="00CD14BC" w:rsidRPr="00CC6833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Представительства </w:t>
      </w:r>
      <w:r w:rsidR="00CD14BC" w:rsidRPr="00CC6833">
        <w:rPr>
          <w:rFonts w:ascii="Times New Roman" w:hAnsi="Times New Roman" w:cs="Times New Roman"/>
          <w:sz w:val="28"/>
          <w:szCs w:val="28"/>
        </w:rPr>
        <w:t>были</w:t>
      </w:r>
      <w:r w:rsidRPr="00CC6833">
        <w:rPr>
          <w:rFonts w:ascii="Times New Roman" w:hAnsi="Times New Roman" w:cs="Times New Roman"/>
          <w:sz w:val="28"/>
          <w:szCs w:val="28"/>
        </w:rPr>
        <w:t xml:space="preserve"> актуализированы </w:t>
      </w:r>
      <w:r w:rsidR="00CD14BC" w:rsidRPr="00CC6833">
        <w:rPr>
          <w:rFonts w:ascii="Times New Roman" w:hAnsi="Times New Roman" w:cs="Times New Roman"/>
          <w:sz w:val="28"/>
          <w:szCs w:val="28"/>
        </w:rPr>
        <w:t xml:space="preserve">его </w:t>
      </w:r>
      <w:r w:rsidRPr="00CC6833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AE63C8" w:rsidRPr="00CC6833">
        <w:rPr>
          <w:rFonts w:ascii="Times New Roman" w:hAnsi="Times New Roman" w:cs="Times New Roman"/>
          <w:sz w:val="28"/>
          <w:szCs w:val="28"/>
        </w:rPr>
        <w:t xml:space="preserve">и в соответствии с требованиями законодательства установлен счетчик обращений граждан и организаций аналитической системы «Спутник». </w:t>
      </w:r>
      <w:r w:rsidR="00FC48B2" w:rsidRPr="00CC6833">
        <w:rPr>
          <w:rFonts w:ascii="Times New Roman" w:hAnsi="Times New Roman" w:cs="Times New Roman"/>
          <w:sz w:val="28"/>
          <w:szCs w:val="28"/>
        </w:rPr>
        <w:t xml:space="preserve">До </w:t>
      </w:r>
      <w:r w:rsidR="00FC48B2" w:rsidRPr="00CC6833">
        <w:rPr>
          <w:rFonts w:ascii="Times New Roman" w:hAnsi="Times New Roman" w:cs="Times New Roman"/>
          <w:b/>
          <w:sz w:val="28"/>
          <w:szCs w:val="28"/>
        </w:rPr>
        <w:t>188</w:t>
      </w:r>
      <w:r w:rsidR="00FC48B2" w:rsidRPr="00CC6833">
        <w:rPr>
          <w:rFonts w:ascii="Times New Roman" w:hAnsi="Times New Roman" w:cs="Times New Roman"/>
          <w:sz w:val="28"/>
          <w:szCs w:val="28"/>
        </w:rPr>
        <w:t xml:space="preserve"> в</w:t>
      </w:r>
      <w:r w:rsidR="00AE63C8" w:rsidRPr="00CC6833">
        <w:rPr>
          <w:rFonts w:ascii="Times New Roman" w:hAnsi="Times New Roman" w:cs="Times New Roman"/>
          <w:sz w:val="28"/>
          <w:szCs w:val="28"/>
        </w:rPr>
        <w:t>ыросло количество публикаций,</w:t>
      </w:r>
      <w:r w:rsidR="00FC48B2" w:rsidRPr="00CC6833">
        <w:rPr>
          <w:rFonts w:ascii="Times New Roman" w:hAnsi="Times New Roman" w:cs="Times New Roman"/>
          <w:sz w:val="28"/>
          <w:szCs w:val="28"/>
        </w:rPr>
        <w:t xml:space="preserve"> тогда как </w:t>
      </w:r>
      <w:r w:rsidR="00AE63C8" w:rsidRPr="00CC6833">
        <w:rPr>
          <w:rFonts w:ascii="Times New Roman" w:hAnsi="Times New Roman" w:cs="Times New Roman"/>
          <w:sz w:val="28"/>
          <w:szCs w:val="28"/>
        </w:rPr>
        <w:t>в 2016 –</w:t>
      </w:r>
      <w:r w:rsidR="00FC48B2" w:rsidRPr="00CC6833">
        <w:rPr>
          <w:rFonts w:ascii="Times New Roman" w:hAnsi="Times New Roman" w:cs="Times New Roman"/>
          <w:sz w:val="28"/>
          <w:szCs w:val="28"/>
        </w:rPr>
        <w:t xml:space="preserve"> их </w:t>
      </w:r>
      <w:r w:rsidR="00CD14BC" w:rsidRPr="00CC6833">
        <w:rPr>
          <w:rFonts w:ascii="Times New Roman" w:hAnsi="Times New Roman" w:cs="Times New Roman"/>
          <w:sz w:val="28"/>
          <w:szCs w:val="28"/>
        </w:rPr>
        <w:t>было 138</w:t>
      </w:r>
      <w:r w:rsidR="00AE63C8" w:rsidRPr="00CC6833">
        <w:rPr>
          <w:rFonts w:ascii="Times New Roman" w:hAnsi="Times New Roman" w:cs="Times New Roman"/>
          <w:sz w:val="28"/>
          <w:szCs w:val="28"/>
        </w:rPr>
        <w:t xml:space="preserve">, </w:t>
      </w:r>
      <w:r w:rsidR="00FC48B2" w:rsidRPr="00CC6833">
        <w:rPr>
          <w:rFonts w:ascii="Times New Roman" w:hAnsi="Times New Roman" w:cs="Times New Roman"/>
          <w:sz w:val="28"/>
          <w:szCs w:val="28"/>
        </w:rPr>
        <w:t xml:space="preserve">а </w:t>
      </w:r>
      <w:r w:rsidR="00AE63C8" w:rsidRPr="00CC6833">
        <w:rPr>
          <w:rFonts w:ascii="Times New Roman" w:hAnsi="Times New Roman" w:cs="Times New Roman"/>
          <w:sz w:val="28"/>
          <w:szCs w:val="28"/>
        </w:rPr>
        <w:t xml:space="preserve">в 2015 – 87. </w:t>
      </w:r>
    </w:p>
    <w:p w:rsidR="00AE63C8" w:rsidRPr="00CC6833" w:rsidRDefault="00CD14BC" w:rsidP="00CC6833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>За период июль – декабрь по установленному Счетчику зарегистрировано около 12 тысяч посещений.</w:t>
      </w:r>
    </w:p>
    <w:p w:rsidR="009F0096" w:rsidRPr="00CC6833" w:rsidRDefault="009F0096" w:rsidP="00CC683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833">
        <w:rPr>
          <w:rFonts w:ascii="Times New Roman" w:hAnsi="Times New Roman" w:cs="Times New Roman"/>
          <w:sz w:val="28"/>
          <w:szCs w:val="28"/>
        </w:rPr>
        <w:t>В настоящий момент</w:t>
      </w:r>
      <w:r w:rsidR="00C45EF3" w:rsidRPr="00CC6833">
        <w:rPr>
          <w:rFonts w:ascii="Times New Roman" w:hAnsi="Times New Roman" w:cs="Times New Roman"/>
          <w:sz w:val="28"/>
          <w:szCs w:val="28"/>
        </w:rPr>
        <w:t>,</w:t>
      </w:r>
      <w:r w:rsidRPr="00CC6833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BB12E3">
        <w:rPr>
          <w:rFonts w:ascii="Times New Roman" w:hAnsi="Times New Roman" w:cs="Times New Roman"/>
          <w:sz w:val="28"/>
          <w:szCs w:val="28"/>
        </w:rPr>
        <w:t xml:space="preserve">с </w:t>
      </w:r>
      <w:r w:rsidRPr="00CC6833">
        <w:rPr>
          <w:rFonts w:ascii="Times New Roman" w:hAnsi="Times New Roman" w:cs="Times New Roman"/>
          <w:sz w:val="28"/>
          <w:szCs w:val="28"/>
        </w:rPr>
        <w:t xml:space="preserve">запланированной </w:t>
      </w:r>
      <w:r w:rsidR="00100BDE" w:rsidRPr="00CC6833">
        <w:rPr>
          <w:rFonts w:ascii="Times New Roman" w:hAnsi="Times New Roman" w:cs="Times New Roman"/>
          <w:sz w:val="28"/>
          <w:szCs w:val="28"/>
        </w:rPr>
        <w:t xml:space="preserve">на 2018 г. </w:t>
      </w:r>
      <w:r w:rsidRPr="00CC6833">
        <w:rPr>
          <w:rFonts w:ascii="Times New Roman" w:hAnsi="Times New Roman" w:cs="Times New Roman"/>
          <w:sz w:val="28"/>
          <w:szCs w:val="28"/>
        </w:rPr>
        <w:t>модернизацией портала Администрации ЛО и сайта Представительства</w:t>
      </w:r>
      <w:r w:rsidR="00C45EF3" w:rsidRPr="00CC6833">
        <w:rPr>
          <w:rFonts w:ascii="Times New Roman" w:hAnsi="Times New Roman" w:cs="Times New Roman"/>
          <w:sz w:val="28"/>
          <w:szCs w:val="28"/>
        </w:rPr>
        <w:t>,</w:t>
      </w:r>
      <w:r w:rsidRPr="00CC6833">
        <w:rPr>
          <w:rFonts w:ascii="Times New Roman" w:hAnsi="Times New Roman" w:cs="Times New Roman"/>
          <w:sz w:val="28"/>
          <w:szCs w:val="28"/>
        </w:rPr>
        <w:t xml:space="preserve"> прорабатывается </w:t>
      </w:r>
      <w:r w:rsidR="00100BDE" w:rsidRPr="00CC6833">
        <w:rPr>
          <w:rFonts w:ascii="Times New Roman" w:hAnsi="Times New Roman" w:cs="Times New Roman"/>
          <w:sz w:val="28"/>
          <w:szCs w:val="28"/>
        </w:rPr>
        <w:t>возможность</w:t>
      </w:r>
      <w:r w:rsidRPr="00CC6833">
        <w:rPr>
          <w:rFonts w:ascii="Times New Roman" w:hAnsi="Times New Roman" w:cs="Times New Roman"/>
          <w:sz w:val="28"/>
          <w:szCs w:val="28"/>
        </w:rPr>
        <w:t xml:space="preserve"> расширения </w:t>
      </w:r>
      <w:proofErr w:type="spellStart"/>
      <w:r w:rsidRPr="00CC6833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Pr="00CC6833">
        <w:rPr>
          <w:rFonts w:ascii="Times New Roman" w:hAnsi="Times New Roman" w:cs="Times New Roman"/>
          <w:sz w:val="28"/>
          <w:szCs w:val="28"/>
        </w:rPr>
        <w:t xml:space="preserve"> части сайта с внедрением новых разделов, освещающих актуальные события в Л</w:t>
      </w:r>
      <w:r w:rsidR="00C45EF3" w:rsidRPr="00CC6833">
        <w:rPr>
          <w:rFonts w:ascii="Times New Roman" w:hAnsi="Times New Roman" w:cs="Times New Roman"/>
          <w:sz w:val="28"/>
          <w:szCs w:val="28"/>
        </w:rPr>
        <w:t>енобласти</w:t>
      </w:r>
      <w:r w:rsidRPr="00CC6833">
        <w:rPr>
          <w:rFonts w:ascii="Times New Roman" w:hAnsi="Times New Roman" w:cs="Times New Roman"/>
          <w:sz w:val="28"/>
          <w:szCs w:val="28"/>
        </w:rPr>
        <w:t xml:space="preserve">, с привлечением экспертов из </w:t>
      </w:r>
      <w:r w:rsidR="00100BDE" w:rsidRPr="00CC6833">
        <w:rPr>
          <w:rFonts w:ascii="Times New Roman" w:hAnsi="Times New Roman" w:cs="Times New Roman"/>
          <w:sz w:val="28"/>
          <w:szCs w:val="28"/>
        </w:rPr>
        <w:t>государственных, промышленных и финансовых структур, деятелей науки и культуры, имеющих тесную связь с регионом, что позволит в перспективе расширить аудиторию сайта и географию посетителей.</w:t>
      </w:r>
      <w:proofErr w:type="gramEnd"/>
    </w:p>
    <w:p w:rsidR="00510761" w:rsidRPr="00CC6833" w:rsidRDefault="00AE63C8" w:rsidP="00CC683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10761" w:rsidRPr="00CC6833">
        <w:rPr>
          <w:rFonts w:ascii="Times New Roman" w:hAnsi="Times New Roman" w:cs="Times New Roman"/>
          <w:sz w:val="28"/>
          <w:szCs w:val="28"/>
        </w:rPr>
        <w:t>Также в качестве дополнительного информационного ресурса используется социальная сеть «</w:t>
      </w:r>
      <w:proofErr w:type="spellStart"/>
      <w:r w:rsidR="00510761" w:rsidRPr="00CC6833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510761" w:rsidRPr="00CC683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15139" w:rsidRPr="00CC6833" w:rsidRDefault="00AE63C8" w:rsidP="00CC6833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C683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C6833">
        <w:rPr>
          <w:rFonts w:ascii="Times New Roman" w:hAnsi="Times New Roman" w:cs="Times New Roman"/>
          <w:sz w:val="28"/>
          <w:szCs w:val="28"/>
          <w:u w:val="single"/>
        </w:rPr>
        <w:t xml:space="preserve">Полная информация о направлениях деятельности Представительства и мероприятиях 2017 года представлена в Отчете, </w:t>
      </w:r>
      <w:r w:rsidR="003A0A57" w:rsidRPr="00CC683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который будет приложен к </w:t>
      </w:r>
      <w:r w:rsidR="00FD39F4" w:rsidRPr="00CC683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</w:t>
      </w:r>
      <w:r w:rsidR="003A0A57" w:rsidRPr="00CC683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ротоколу сегодняшнего собрания</w:t>
      </w:r>
      <w:r w:rsidR="002A0386" w:rsidRPr="00CC683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F3082B" w:rsidRPr="00CC6833" w:rsidRDefault="00F3082B" w:rsidP="00CC6833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39F4" w:rsidRPr="00CC6833" w:rsidRDefault="00FD39F4" w:rsidP="00CC6833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833">
        <w:rPr>
          <w:rFonts w:ascii="Times New Roman" w:hAnsi="Times New Roman" w:cs="Times New Roman"/>
          <w:b/>
          <w:sz w:val="28"/>
          <w:szCs w:val="28"/>
        </w:rPr>
        <w:t xml:space="preserve">А сейчас позвольте перейти к направлениям деятельности и задачам Представительства на 2018 г. </w:t>
      </w:r>
    </w:p>
    <w:p w:rsidR="001C34D5" w:rsidRPr="00CC6833" w:rsidRDefault="00AF1275" w:rsidP="00CC6833">
      <w:pPr>
        <w:spacing w:after="0" w:line="36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1FB5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4819F2" w:rsidRPr="00CC6833" w:rsidRDefault="00FD39F4" w:rsidP="00CC6833">
      <w:pPr>
        <w:spacing w:after="0" w:line="36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819F2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формировании задач на 2018 г. главный акцент сделан на </w:t>
      </w:r>
      <w:r w:rsidR="00922E1D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реализацию направлений деятельности </w:t>
      </w:r>
      <w:r w:rsidR="004819F2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>Доклада</w:t>
      </w:r>
      <w:r w:rsidR="00922E1D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Представительства</w:t>
      </w:r>
      <w:r w:rsidR="004819F2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>, одобренные 20 ноября 2017 г. на заседании «большого аппарата» Правительства Ленинградской области.</w:t>
      </w: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22E1D" w:rsidRPr="00CC6833" w:rsidRDefault="00922E1D" w:rsidP="00CC6833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Для адаптации к работе в меняющихся условиях в Представительстве, на основе П</w:t>
      </w:r>
      <w:r w:rsidRPr="00CC6833">
        <w:rPr>
          <w:rFonts w:ascii="Times New Roman" w:hAnsi="Times New Roman" w:cs="Times New Roman"/>
          <w:sz w:val="28"/>
          <w:szCs w:val="28"/>
        </w:rPr>
        <w:t xml:space="preserve">остановления Правительства Ленинградской области от 16 мая 2017 года № 164 «Об организации проектной деятельности в органах исполнительной власти Ленинградской области», начат процесс </w:t>
      </w:r>
      <w:r w:rsidRPr="00CC683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внедрения проектно-целевого подхода, в основу которого закладываются отдельные проекты с определением целевых показателей. </w:t>
      </w:r>
    </w:p>
    <w:p w:rsidR="00922E1D" w:rsidRPr="00CC6833" w:rsidRDefault="00922E1D" w:rsidP="00CC6833">
      <w:pPr>
        <w:spacing w:after="0" w:line="36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2E1D" w:rsidRPr="00BB12E3" w:rsidRDefault="00922E1D" w:rsidP="00CC6833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12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Деятельность Представительства будет осуществляться по следующим направлениям:</w:t>
      </w:r>
    </w:p>
    <w:p w:rsidR="00922E1D" w:rsidRDefault="00922E1D" w:rsidP="00CC68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</w:t>
      </w:r>
      <w:r w:rsidR="00325D5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6833">
        <w:rPr>
          <w:rFonts w:ascii="Times New Roman" w:hAnsi="Times New Roman" w:cs="Times New Roman"/>
          <w:sz w:val="28"/>
          <w:szCs w:val="28"/>
        </w:rPr>
        <w:t xml:space="preserve">инициативных писем Губернатора </w:t>
      </w:r>
      <w:r w:rsidR="00035772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социально-экономического развития региона,</w:t>
      </w:r>
      <w:r w:rsidRPr="00CC6833">
        <w:rPr>
          <w:rFonts w:ascii="Times New Roman" w:hAnsi="Times New Roman" w:cs="Times New Roman"/>
          <w:sz w:val="28"/>
          <w:szCs w:val="28"/>
        </w:rPr>
        <w:t xml:space="preserve"> привлечения федеральных средств и передачи федерального имущества </w:t>
      </w:r>
      <w:r w:rsidR="00325D58">
        <w:rPr>
          <w:rFonts w:ascii="Times New Roman" w:hAnsi="Times New Roman" w:cs="Times New Roman"/>
          <w:sz w:val="28"/>
          <w:szCs w:val="28"/>
        </w:rPr>
        <w:t>в муниципальную собственность;</w:t>
      </w:r>
    </w:p>
    <w:p w:rsidR="00325D58" w:rsidRPr="003C3AED" w:rsidRDefault="00325D58" w:rsidP="00325D58">
      <w:pPr>
        <w:pStyle w:val="ad"/>
        <w:widowControl w:val="0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C3AED">
        <w:rPr>
          <w:rFonts w:ascii="Times New Roman" w:hAnsi="Times New Roman" w:cs="Times New Roman"/>
          <w:sz w:val="28"/>
          <w:szCs w:val="28"/>
        </w:rPr>
        <w:t>сопровождени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AED">
        <w:rPr>
          <w:rFonts w:ascii="Times New Roman" w:hAnsi="Times New Roman" w:cs="Times New Roman"/>
          <w:sz w:val="28"/>
          <w:szCs w:val="28"/>
        </w:rPr>
        <w:t xml:space="preserve">Заявок на участие в госпрограммах непосредственно в профильных Министерствах и Минэкономразвития, своевременном информировании держателей процесса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C3AED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C3AED">
        <w:rPr>
          <w:rFonts w:ascii="Times New Roman" w:hAnsi="Times New Roman" w:cs="Times New Roman"/>
          <w:sz w:val="28"/>
          <w:szCs w:val="28"/>
        </w:rPr>
        <w:t xml:space="preserve"> Правительства ЛО о необходимости внесения корректировок и защите позиции области при рассмотрении и согласовании госпрограмм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C3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E1D" w:rsidRPr="00CC6833" w:rsidRDefault="00922E1D" w:rsidP="00CC683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>- работ</w:t>
      </w:r>
      <w:r w:rsidR="00BB12E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0D09FB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Общественным Советом, </w:t>
      </w:r>
      <w:r w:rsidR="00035772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Социально-ориентированными НКО Ленобласти, У</w:t>
      </w:r>
      <w:r w:rsidR="00386718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правлении общественных проектов</w:t>
      </w:r>
      <w:r w:rsidR="00035772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АП, </w:t>
      </w: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государственными корпорациями с целью привлечения средств </w:t>
      </w:r>
      <w:r w:rsidR="00035772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>на реализацию</w:t>
      </w: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социальных и особо значимых проектов в Ленинградской области;</w:t>
      </w:r>
    </w:p>
    <w:p w:rsidR="00035772" w:rsidRPr="00CC6833" w:rsidRDefault="00035772" w:rsidP="00CC683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</w:t>
      </w:r>
      <w:r w:rsidR="00BB12E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 по передаче объектов федеральной собственности в собственность Ленинградской области и муниципальных образований, список объектов постоянно увеличивается;</w:t>
      </w:r>
    </w:p>
    <w:p w:rsidR="00035772" w:rsidRPr="00CC6833" w:rsidRDefault="00035772" w:rsidP="00CC683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>оказани</w:t>
      </w:r>
      <w:r w:rsidR="00BB12E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всесторонней помощи Комитетам Правительства Ленобласти по реализации мероприятий в рамках Соглашения между Правительством Ленинградской области и Правительством Москвы от 11 мая 2017 г.</w:t>
      </w:r>
    </w:p>
    <w:p w:rsidR="00922E1D" w:rsidRPr="00CC6833" w:rsidRDefault="00922E1D" w:rsidP="00CC683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proofErr w:type="gramStart"/>
      <w:r w:rsidR="00046D6D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</w:t>
      </w:r>
      <w:r w:rsidR="00BB12E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046D6D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сенаторами Совета Федерации ФС РФ и депутатами Государственной Думы ФС РФ</w:t>
      </w:r>
      <w:r w:rsidR="004A6B47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Ленинградской области </w:t>
      </w: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>в продвижении законодательных инициатив Ленинградской области</w:t>
      </w:r>
      <w:r w:rsidR="004A6B47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A6B47" w:rsidRPr="00CC6833" w:rsidRDefault="004A6B47" w:rsidP="00CC683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сотрудничество Представительства и РСПП РФ и Ленинградской области, Торгово-Промышленной Палаты Российской Федерации, в рамках которого Представительство будет способствовать предприятиям и организациям Ленинградской области в решении вопросов на федеральном уровне и в </w:t>
      </w:r>
      <w:r w:rsidR="00E85CB3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>г. Москве</w:t>
      </w: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6B47" w:rsidRPr="00CC6833" w:rsidRDefault="00E85CB3" w:rsidP="00CC6833">
      <w:pPr>
        <w:shd w:val="clear" w:color="auto" w:fill="FFFFFF"/>
        <w:spacing w:after="0" w:line="36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8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</w:t>
      </w:r>
      <w:r w:rsidR="00BB12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ВУЗами по привлечению аттестованных специалистов наиболее востребованных профессий для работы в Ленинградской области. </w:t>
      </w:r>
      <w:r w:rsidR="004A6B47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C48B2" w:rsidRPr="00CC6833" w:rsidRDefault="00E85CB3" w:rsidP="00CC683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35772" w:rsidRPr="00CC6833" w:rsidRDefault="00E85CB3" w:rsidP="00CC683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6833">
        <w:rPr>
          <w:rFonts w:ascii="Times New Roman" w:hAnsi="Times New Roman" w:cs="Times New Roman"/>
          <w:sz w:val="28"/>
          <w:szCs w:val="28"/>
          <w:u w:val="single"/>
        </w:rPr>
        <w:t>По всем перечисленным направлениям уже подготовлены «дорожные карты»</w:t>
      </w:r>
      <w:r w:rsidRPr="00CC683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 определением </w:t>
      </w:r>
      <w:proofErr w:type="gramStart"/>
      <w:r w:rsidRPr="00CC683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проектно-целевых</w:t>
      </w:r>
      <w:proofErr w:type="gramEnd"/>
      <w:r w:rsidRPr="00CC683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значении при их реализации.</w:t>
      </w:r>
    </w:p>
    <w:p w:rsidR="00766368" w:rsidRPr="00CC6833" w:rsidRDefault="00766368" w:rsidP="00CC683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5772" w:rsidRPr="00CC6833" w:rsidRDefault="00E85CB3" w:rsidP="00CC6833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68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 выполнении запланированных мероприятий в 2018 г. мы планируем достичь следующих конкретных результатов – </w:t>
      </w:r>
    </w:p>
    <w:p w:rsidR="00E85CB3" w:rsidRPr="00CC6833" w:rsidRDefault="00D53F22" w:rsidP="00CC6833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>- урегулировать в свою пользу судебное разбирательство п</w:t>
      </w:r>
      <w:r w:rsidR="00382AF4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>о зданию по адресу Гончарная,14</w:t>
      </w:r>
      <w:r w:rsidR="00382AF4" w:rsidRPr="00CC6833">
        <w:rPr>
          <w:rFonts w:ascii="Times New Roman" w:hAnsi="Times New Roman" w:cs="Times New Roman"/>
          <w:color w:val="FF0000"/>
          <w:sz w:val="28"/>
          <w:szCs w:val="28"/>
        </w:rPr>
        <w:t>;</w:t>
      </w: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оформить в собственность прилегающий земельный </w:t>
      </w:r>
      <w:r w:rsidR="00587C1D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>участок, организовать</w:t>
      </w: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необходимых экспертиз и работ по разработке проектно-сметной документации по ремонту здания и наладить систему контроля за ремонтными работами.</w:t>
      </w:r>
      <w:proofErr w:type="gramEnd"/>
    </w:p>
    <w:p w:rsidR="00E85CB3" w:rsidRPr="00CC6833" w:rsidRDefault="00D53F22" w:rsidP="00CC683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организовать сопровождение проектов СО НКО</w:t>
      </w:r>
      <w:r w:rsidR="005D2AF3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получении Президентских грантов и грантов от предприятий и организаций на сумму – </w:t>
      </w:r>
      <w:r w:rsidR="00766368" w:rsidRPr="00CC6833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DC2110" w:rsidRPr="00CC6833">
        <w:rPr>
          <w:rFonts w:ascii="Times New Roman" w:hAnsi="Times New Roman" w:cs="Times New Roman"/>
          <w:sz w:val="28"/>
          <w:szCs w:val="28"/>
        </w:rPr>
        <w:t>15</w:t>
      </w:r>
      <w:r w:rsidR="005D2AF3" w:rsidRPr="00CC6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AF3" w:rsidRPr="00CC6833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5D2AF3" w:rsidRPr="00CC68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D2AF3" w:rsidRPr="00CC683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D2AF3" w:rsidRPr="00CC6833">
        <w:rPr>
          <w:rFonts w:ascii="Times New Roman" w:hAnsi="Times New Roman" w:cs="Times New Roman"/>
          <w:sz w:val="28"/>
          <w:szCs w:val="28"/>
        </w:rPr>
        <w:t>.;</w:t>
      </w:r>
    </w:p>
    <w:p w:rsidR="005D2AF3" w:rsidRPr="00CC6833" w:rsidRDefault="005D2AF3" w:rsidP="00CC683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>- организовать координацию взаимодействия по обеспечению передачи объектов</w:t>
      </w: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Минкультуры и Минобороны в региональную или муниципальную собственность;</w:t>
      </w:r>
    </w:p>
    <w:p w:rsidR="00922E1D" w:rsidRPr="00CC6833" w:rsidRDefault="005D2AF3" w:rsidP="00CC683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C6833">
        <w:rPr>
          <w:rFonts w:ascii="Times New Roman" w:hAnsi="Times New Roman" w:cs="Times New Roman"/>
          <w:sz w:val="28"/>
          <w:szCs w:val="28"/>
        </w:rPr>
        <w:t>организовать взаимодействие между Военкоматом Ленинградской области и АУИПИК Министерства культуры РФ с целью обеспечения функционирования Комиссариата на прежнем месте;</w:t>
      </w:r>
    </w:p>
    <w:p w:rsidR="005D2AF3" w:rsidRPr="00CC6833" w:rsidRDefault="005D2AF3" w:rsidP="00CC6833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 xml:space="preserve">- организовать взаимодействия между федеральными Министерствами и заинтересованными Комитетами Правительства Ленобласти по вопросам </w:t>
      </w: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субсидий на реконструкцию </w:t>
      </w:r>
      <w:r w:rsidRPr="00CC6833">
        <w:rPr>
          <w:rFonts w:ascii="Times New Roman" w:hAnsi="Times New Roman" w:cs="Times New Roman"/>
          <w:sz w:val="28"/>
          <w:szCs w:val="28"/>
        </w:rPr>
        <w:t xml:space="preserve">мостов </w:t>
      </w:r>
      <w:r w:rsidR="00382AF4" w:rsidRPr="00CC6833">
        <w:rPr>
          <w:rFonts w:ascii="Times New Roman" w:hAnsi="Times New Roman" w:cs="Times New Roman"/>
          <w:sz w:val="28"/>
          <w:szCs w:val="28"/>
        </w:rPr>
        <w:t xml:space="preserve">через реки Волхов и Свирь </w:t>
      </w: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>и открытия морских Пунктов пропуска Высоцк и Усть-Луга;</w:t>
      </w:r>
    </w:p>
    <w:p w:rsidR="005A6AB3" w:rsidRPr="00CC6833" w:rsidRDefault="00766368" w:rsidP="00CC6833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6AB3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C48B2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взаимодействии с РСПП и ТПП Ленинградской области </w:t>
      </w:r>
      <w:r w:rsidR="005A6AB3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мероприятия, деловые переговоры, презентации, которые будут способствовать продвижению и реализации продукции предприятий Ленинградской области;</w:t>
      </w:r>
    </w:p>
    <w:p w:rsidR="00766368" w:rsidRPr="00CC6833" w:rsidRDefault="004819F2" w:rsidP="00CC6833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>- прове</w:t>
      </w:r>
      <w:r w:rsidR="005D2AF3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 модернизацию сайта Представительства в соответствии с требованиями </w:t>
      </w:r>
      <w:r w:rsidR="00766368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>Комитета по печати Правительства Ленобласти.</w:t>
      </w:r>
    </w:p>
    <w:p w:rsidR="004819F2" w:rsidRPr="00CC6833" w:rsidRDefault="004819F2" w:rsidP="00CC6833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66368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</w:t>
      </w: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и повышение квалификации сотрудников</w:t>
      </w:r>
      <w:r w:rsidR="00766368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Планом и бюджетом Представительства</w:t>
      </w: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66368" w:rsidRPr="00CC6833" w:rsidRDefault="00766368" w:rsidP="00CC6833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703" w:rsidRPr="00CC6833" w:rsidRDefault="00766368" w:rsidP="00CC683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6833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</w:t>
      </w:r>
      <w:r w:rsidR="009B672C" w:rsidRPr="00CC6833">
        <w:rPr>
          <w:rFonts w:ascii="Times New Roman" w:hAnsi="Times New Roman" w:cs="Times New Roman"/>
          <w:sz w:val="28"/>
          <w:szCs w:val="28"/>
        </w:rPr>
        <w:t>П</w:t>
      </w:r>
      <w:r w:rsidRPr="00CC6833">
        <w:rPr>
          <w:rFonts w:ascii="Times New Roman" w:hAnsi="Times New Roman" w:cs="Times New Roman"/>
          <w:sz w:val="28"/>
          <w:szCs w:val="28"/>
          <w:u w:val="single"/>
        </w:rPr>
        <w:t>еречисленные направления с указанием контрольных сроков внесены в План работы Представительства на 2018 г.</w:t>
      </w:r>
      <w:r w:rsidR="003E7703" w:rsidRPr="00CC6833">
        <w:rPr>
          <w:rFonts w:ascii="Times New Roman" w:hAnsi="Times New Roman" w:cs="Times New Roman"/>
          <w:sz w:val="28"/>
          <w:szCs w:val="28"/>
          <w:u w:val="single"/>
        </w:rPr>
        <w:t xml:space="preserve"> и кроме того предусмотрен ежеквартальный контроль по исполнению сроков. </w:t>
      </w:r>
    </w:p>
    <w:p w:rsidR="009B672C" w:rsidRPr="00CC6833" w:rsidRDefault="009B672C" w:rsidP="00CC6833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71B5" w:rsidRPr="00CC6833" w:rsidRDefault="009B672C" w:rsidP="00CC6833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71B5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Все сотрудники Представительства хорошо понимают, что для обеспечения вышеперечисленной деятельности и достижения намеченных результатов необходимо продолжить усовершенствовани</w:t>
      </w:r>
      <w:r w:rsidR="009C57CC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471B5" w:rsidRPr="00CC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административной, организационно-технической, финансовой и кадровой работы.</w:t>
      </w:r>
    </w:p>
    <w:p w:rsidR="008471B5" w:rsidRPr="00CC6833" w:rsidRDefault="008471B5" w:rsidP="00CC683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 xml:space="preserve">        В настоящий момент в Представительстве уже проводятся следующие организационно-технические мероприятия - </w:t>
      </w:r>
    </w:p>
    <w:p w:rsidR="00F64A94" w:rsidRPr="00CC6833" w:rsidRDefault="008471B5" w:rsidP="00CC683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>- внедрена Система Электронного Документооборота;</w:t>
      </w:r>
    </w:p>
    <w:p w:rsidR="008471B5" w:rsidRPr="00CC6833" w:rsidRDefault="003E7703" w:rsidP="00CC683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>- проведена корректировка Номенклатуры дел;</w:t>
      </w:r>
    </w:p>
    <w:p w:rsidR="003E7703" w:rsidRPr="00CC6833" w:rsidRDefault="003E7703" w:rsidP="00CC683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 xml:space="preserve">- принят План </w:t>
      </w:r>
      <w:r w:rsidR="005004A6" w:rsidRPr="00CC6833">
        <w:rPr>
          <w:rFonts w:ascii="Times New Roman" w:hAnsi="Times New Roman" w:cs="Times New Roman"/>
          <w:sz w:val="28"/>
          <w:szCs w:val="28"/>
        </w:rPr>
        <w:t>тематических сообщений по Антикоррупционной тематике.</w:t>
      </w:r>
    </w:p>
    <w:p w:rsidR="005004A6" w:rsidRPr="00CC6833" w:rsidRDefault="005004A6" w:rsidP="00CC683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004A6" w:rsidRPr="00CC6833" w:rsidRDefault="005004A6" w:rsidP="00CC683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>В ближайшее время планируется провести обучение сотрудников финансового сектора для осуществления планирования и управления финансами в соответствии с МСФО и сотрудников административного сектора навыкам разработки</w:t>
      </w:r>
      <w:r w:rsidR="00382AF4" w:rsidRPr="00CC6833">
        <w:rPr>
          <w:rFonts w:ascii="Times New Roman" w:hAnsi="Times New Roman" w:cs="Times New Roman"/>
          <w:sz w:val="28"/>
          <w:szCs w:val="28"/>
        </w:rPr>
        <w:t xml:space="preserve"> и </w:t>
      </w:r>
      <w:r w:rsidRPr="00CC6833">
        <w:rPr>
          <w:rFonts w:ascii="Times New Roman" w:hAnsi="Times New Roman" w:cs="Times New Roman"/>
          <w:sz w:val="28"/>
          <w:szCs w:val="28"/>
        </w:rPr>
        <w:t xml:space="preserve">внедрения </w:t>
      </w:r>
      <w:r w:rsidR="00DB2EFA" w:rsidRPr="00CC68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Системы менеджмента качества</w:t>
      </w:r>
      <w:r w:rsidR="00DB2EFA" w:rsidRPr="00CC68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(СМК).</w:t>
      </w:r>
    </w:p>
    <w:p w:rsidR="00DB2EFA" w:rsidRPr="00CC6833" w:rsidRDefault="00DB2EFA" w:rsidP="00CC683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6833">
        <w:rPr>
          <w:rFonts w:ascii="Times New Roman" w:hAnsi="Times New Roman" w:cs="Times New Roman"/>
          <w:sz w:val="28"/>
          <w:szCs w:val="28"/>
        </w:rPr>
        <w:t xml:space="preserve">Внедрение СМК представляет реализацию мероприятий по улучшению </w:t>
      </w:r>
      <w:r w:rsidRPr="00CC6833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организационной структуры, внутренних управленческих процессов</w:t>
      </w:r>
      <w:r w:rsidR="00664B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5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625755" w:rsidRPr="00CC6833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использованию</w:t>
      </w:r>
      <w:r w:rsidRPr="00CC6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ресурсов для повышения эффективности деятельности Представительства.</w:t>
      </w:r>
    </w:p>
    <w:p w:rsidR="00CC6833" w:rsidRPr="00CC6833" w:rsidRDefault="00DB2EFA" w:rsidP="00CC6833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C6833">
        <w:rPr>
          <w:rFonts w:ascii="Times New Roman" w:hAnsi="Times New Roman" w:cs="Times New Roman"/>
          <w:spacing w:val="1"/>
          <w:sz w:val="28"/>
          <w:szCs w:val="28"/>
        </w:rPr>
        <w:t xml:space="preserve">Внедрение </w:t>
      </w:r>
      <w:r w:rsidR="00CC6833" w:rsidRPr="00CC6833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CC6833">
        <w:rPr>
          <w:rFonts w:ascii="Times New Roman" w:hAnsi="Times New Roman" w:cs="Times New Roman"/>
          <w:spacing w:val="1"/>
          <w:sz w:val="28"/>
          <w:szCs w:val="28"/>
        </w:rPr>
        <w:t xml:space="preserve">истемы качества является достаточно длительной и трудоемкой задачей. </w:t>
      </w:r>
    </w:p>
    <w:p w:rsidR="00DB2EFA" w:rsidRPr="00CC6833" w:rsidRDefault="00CC6833" w:rsidP="00CC6833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C6833">
        <w:rPr>
          <w:rFonts w:ascii="Times New Roman" w:hAnsi="Times New Roman" w:cs="Times New Roman"/>
          <w:spacing w:val="1"/>
          <w:sz w:val="28"/>
          <w:szCs w:val="28"/>
        </w:rPr>
        <w:t>Мы планируем провести р</w:t>
      </w:r>
      <w:r w:rsidR="00DB2EFA" w:rsidRPr="00CC6833">
        <w:rPr>
          <w:rFonts w:ascii="Times New Roman" w:hAnsi="Times New Roman" w:cs="Times New Roman"/>
          <w:spacing w:val="1"/>
          <w:sz w:val="28"/>
          <w:szCs w:val="28"/>
        </w:rPr>
        <w:t xml:space="preserve">ешение этой </w:t>
      </w:r>
      <w:r w:rsidRPr="00CC6833">
        <w:rPr>
          <w:rFonts w:ascii="Times New Roman" w:hAnsi="Times New Roman" w:cs="Times New Roman"/>
          <w:spacing w:val="1"/>
          <w:sz w:val="28"/>
          <w:szCs w:val="28"/>
        </w:rPr>
        <w:t>задачи в</w:t>
      </w:r>
      <w:r w:rsidR="00DB2EFA" w:rsidRPr="00CC6833">
        <w:rPr>
          <w:rFonts w:ascii="Times New Roman" w:hAnsi="Times New Roman" w:cs="Times New Roman"/>
          <w:spacing w:val="1"/>
          <w:sz w:val="28"/>
          <w:szCs w:val="28"/>
        </w:rPr>
        <w:t xml:space="preserve"> несколько этапов:</w:t>
      </w:r>
    </w:p>
    <w:p w:rsidR="00DB2EFA" w:rsidRPr="00625755" w:rsidRDefault="00DB2EFA" w:rsidP="00CC6833">
      <w:pPr>
        <w:numPr>
          <w:ilvl w:val="0"/>
          <w:numId w:val="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iCs/>
          <w:spacing w:val="1"/>
          <w:sz w:val="28"/>
          <w:szCs w:val="28"/>
        </w:rPr>
      </w:pPr>
      <w:r w:rsidRPr="00CC6833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 xml:space="preserve">Первый этап - </w:t>
      </w:r>
      <w:r w:rsidRPr="00625755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анализ существующей ситуации в Представительстве и обучение персонала – </w:t>
      </w:r>
      <w:r w:rsidRPr="00625755">
        <w:rPr>
          <w:rFonts w:ascii="Times New Roman" w:hAnsi="Times New Roman" w:cs="Times New Roman"/>
          <w:bCs/>
          <w:iCs/>
          <w:spacing w:val="1"/>
          <w:sz w:val="28"/>
          <w:szCs w:val="28"/>
          <w:lang w:val="en-US"/>
        </w:rPr>
        <w:t>II</w:t>
      </w:r>
      <w:r w:rsidRPr="00625755">
        <w:rPr>
          <w:rFonts w:ascii="Times New Roman" w:hAnsi="Times New Roman" w:cs="Times New Roman"/>
          <w:bCs/>
          <w:iCs/>
          <w:spacing w:val="1"/>
          <w:sz w:val="28"/>
          <w:szCs w:val="28"/>
        </w:rPr>
        <w:t>-</w:t>
      </w:r>
      <w:r w:rsidRPr="00625755">
        <w:rPr>
          <w:rFonts w:ascii="Times New Roman" w:hAnsi="Times New Roman" w:cs="Times New Roman"/>
          <w:bCs/>
          <w:iCs/>
          <w:spacing w:val="1"/>
          <w:sz w:val="28"/>
          <w:szCs w:val="28"/>
          <w:lang w:val="en-US"/>
        </w:rPr>
        <w:t>III</w:t>
      </w:r>
      <w:r w:rsidRPr="00625755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 квартал 2018 года;</w:t>
      </w:r>
    </w:p>
    <w:p w:rsidR="00DB2EFA" w:rsidRPr="00625755" w:rsidRDefault="00DB2EFA" w:rsidP="00CC6833">
      <w:pPr>
        <w:numPr>
          <w:ilvl w:val="0"/>
          <w:numId w:val="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iCs/>
          <w:spacing w:val="1"/>
          <w:sz w:val="28"/>
          <w:szCs w:val="28"/>
        </w:rPr>
      </w:pPr>
      <w:bookmarkStart w:id="1" w:name="OLE_LINK301"/>
      <w:bookmarkStart w:id="2" w:name="OLE_LINK302"/>
      <w:r w:rsidRPr="00CC6833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 xml:space="preserve">Второй этап - </w:t>
      </w:r>
      <w:r w:rsidRPr="00625755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разработка документации и изменение формата работы сотрудников </w:t>
      </w:r>
      <w:bookmarkStart w:id="3" w:name="OLE_LINK90"/>
      <w:bookmarkStart w:id="4" w:name="OLE_LINK91"/>
      <w:bookmarkEnd w:id="1"/>
      <w:bookmarkEnd w:id="2"/>
      <w:r w:rsidRPr="00625755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– </w:t>
      </w:r>
      <w:r w:rsidRPr="00625755">
        <w:rPr>
          <w:rFonts w:ascii="Times New Roman" w:hAnsi="Times New Roman" w:cs="Times New Roman"/>
          <w:bCs/>
          <w:iCs/>
          <w:spacing w:val="1"/>
          <w:sz w:val="28"/>
          <w:szCs w:val="28"/>
          <w:lang w:val="en-US"/>
        </w:rPr>
        <w:t>III</w:t>
      </w:r>
      <w:r w:rsidRPr="00625755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 квартал 2018 года</w:t>
      </w:r>
      <w:bookmarkEnd w:id="3"/>
      <w:bookmarkEnd w:id="4"/>
      <w:r w:rsidRPr="00625755">
        <w:rPr>
          <w:rFonts w:ascii="Times New Roman" w:hAnsi="Times New Roman" w:cs="Times New Roman"/>
          <w:bCs/>
          <w:iCs/>
          <w:spacing w:val="1"/>
          <w:sz w:val="28"/>
          <w:szCs w:val="28"/>
        </w:rPr>
        <w:t>;</w:t>
      </w:r>
    </w:p>
    <w:p w:rsidR="00DB2EFA" w:rsidRPr="00625755" w:rsidRDefault="00DB2EFA" w:rsidP="00CC6833">
      <w:pPr>
        <w:numPr>
          <w:ilvl w:val="0"/>
          <w:numId w:val="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iCs/>
          <w:spacing w:val="1"/>
          <w:sz w:val="28"/>
          <w:szCs w:val="28"/>
        </w:rPr>
      </w:pPr>
      <w:bookmarkStart w:id="5" w:name="OLE_LINK303"/>
      <w:bookmarkStart w:id="6" w:name="OLE_LINK304"/>
      <w:r w:rsidRPr="00CC6833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 xml:space="preserve">Третий этап - </w:t>
      </w:r>
      <w:r w:rsidRPr="00625755">
        <w:rPr>
          <w:rFonts w:ascii="Times New Roman" w:hAnsi="Times New Roman" w:cs="Times New Roman"/>
          <w:bCs/>
          <w:iCs/>
          <w:spacing w:val="1"/>
          <w:sz w:val="28"/>
          <w:szCs w:val="28"/>
        </w:rPr>
        <w:t>проведение внутреннего аудита системы качества</w:t>
      </w:r>
      <w:bookmarkEnd w:id="5"/>
      <w:bookmarkEnd w:id="6"/>
      <w:r w:rsidRPr="00625755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 – I</w:t>
      </w:r>
      <w:r w:rsidRPr="00625755">
        <w:rPr>
          <w:rFonts w:ascii="Times New Roman" w:hAnsi="Times New Roman" w:cs="Times New Roman"/>
          <w:bCs/>
          <w:iCs/>
          <w:spacing w:val="1"/>
          <w:sz w:val="28"/>
          <w:szCs w:val="28"/>
          <w:lang w:val="en-US"/>
        </w:rPr>
        <w:t>V</w:t>
      </w:r>
      <w:r w:rsidRPr="00625755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 квартал 2018 года.</w:t>
      </w:r>
    </w:p>
    <w:p w:rsidR="00DB2EFA" w:rsidRPr="00CC6833" w:rsidRDefault="00DB2EFA" w:rsidP="00CC683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b/>
          <w:sz w:val="28"/>
          <w:szCs w:val="28"/>
        </w:rPr>
        <w:t xml:space="preserve">Благодаря внедрению СМК </w:t>
      </w:r>
      <w:r w:rsidRPr="00CC6833">
        <w:rPr>
          <w:rFonts w:ascii="Times New Roman" w:hAnsi="Times New Roman" w:cs="Times New Roman"/>
          <w:sz w:val="28"/>
          <w:szCs w:val="28"/>
        </w:rPr>
        <w:t xml:space="preserve">в Представительстве должна выстроиться четкая система управления качеством реализации возложенных полномочий и достижения поставленных задач, повыситься интенсивность работы. Система показателей результативности позволит оценить, как нагрузку структурных подразделений Представительства, так и качество их работы, а сами показатели </w:t>
      </w:r>
      <w:proofErr w:type="gramStart"/>
      <w:r w:rsidR="00CC6833" w:rsidRPr="00CC6833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="00CC6833" w:rsidRPr="00CC6833">
        <w:rPr>
          <w:rFonts w:ascii="Times New Roman" w:hAnsi="Times New Roman" w:cs="Times New Roman"/>
          <w:sz w:val="28"/>
          <w:szCs w:val="28"/>
        </w:rPr>
        <w:t xml:space="preserve"> </w:t>
      </w:r>
      <w:r w:rsidRPr="00CC6833">
        <w:rPr>
          <w:rFonts w:ascii="Times New Roman" w:hAnsi="Times New Roman" w:cs="Times New Roman"/>
          <w:sz w:val="28"/>
          <w:szCs w:val="28"/>
        </w:rPr>
        <w:t>являются базой для формирования системы стимулов персонала.</w:t>
      </w:r>
    </w:p>
    <w:p w:rsidR="00FC48B2" w:rsidRPr="00CC6833" w:rsidRDefault="00FC48B2" w:rsidP="00CC683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6368" w:rsidRPr="00CC6833" w:rsidRDefault="00766368" w:rsidP="00CC683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 xml:space="preserve">        </w:t>
      </w:r>
      <w:r w:rsidR="009B672C" w:rsidRPr="00CC6833">
        <w:rPr>
          <w:rFonts w:ascii="Times New Roman" w:hAnsi="Times New Roman" w:cs="Times New Roman"/>
          <w:sz w:val="28"/>
          <w:szCs w:val="28"/>
        </w:rPr>
        <w:t xml:space="preserve">Несмотря на то, что за Представительством в 2018 г. остается и даже прогнозируется увеличение нагрузки при выполнении представительских функций в федеральных органах власти и при проведении мероприятий в г. </w:t>
      </w:r>
      <w:r w:rsidR="009B672C" w:rsidRPr="00CC6833">
        <w:rPr>
          <w:rFonts w:ascii="Times New Roman" w:hAnsi="Times New Roman" w:cs="Times New Roman"/>
          <w:sz w:val="28"/>
          <w:szCs w:val="28"/>
        </w:rPr>
        <w:lastRenderedPageBreak/>
        <w:t>Москве считаю, что достижение конкретных результатов позволит поднять статус и оценку деятельности Представительства на более качественный уровень.</w:t>
      </w:r>
    </w:p>
    <w:p w:rsidR="00766368" w:rsidRPr="00CC6833" w:rsidRDefault="00766368" w:rsidP="00CC683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6AB3" w:rsidRPr="00CC6833" w:rsidRDefault="00E42C2F" w:rsidP="00CC68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 xml:space="preserve">С учетом вышеизложенного, прошу Вас, Сергей Николаевич, считать работу Представительства </w:t>
      </w:r>
      <w:r w:rsidR="00D4651A" w:rsidRPr="00CC6833">
        <w:rPr>
          <w:rFonts w:ascii="Times New Roman" w:hAnsi="Times New Roman" w:cs="Times New Roman"/>
          <w:sz w:val="28"/>
          <w:szCs w:val="28"/>
        </w:rPr>
        <w:t>в 201</w:t>
      </w:r>
      <w:r w:rsidR="005A6AB3" w:rsidRPr="00CC6833">
        <w:rPr>
          <w:rFonts w:ascii="Times New Roman" w:hAnsi="Times New Roman" w:cs="Times New Roman"/>
          <w:sz w:val="28"/>
          <w:szCs w:val="28"/>
        </w:rPr>
        <w:t>7</w:t>
      </w:r>
      <w:r w:rsidR="00D4651A" w:rsidRPr="00CC6833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CC6833">
        <w:rPr>
          <w:rFonts w:ascii="Times New Roman" w:hAnsi="Times New Roman" w:cs="Times New Roman"/>
          <w:sz w:val="28"/>
          <w:szCs w:val="28"/>
        </w:rPr>
        <w:t>удовлетворительной</w:t>
      </w:r>
      <w:r w:rsidR="00D963D2" w:rsidRPr="00CC68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AB3" w:rsidRPr="00CC6833" w:rsidRDefault="00D963D2" w:rsidP="00CC68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>На 201</w:t>
      </w:r>
      <w:r w:rsidR="005A6AB3" w:rsidRPr="00CC6833">
        <w:rPr>
          <w:rFonts w:ascii="Times New Roman" w:hAnsi="Times New Roman" w:cs="Times New Roman"/>
          <w:sz w:val="28"/>
          <w:szCs w:val="28"/>
        </w:rPr>
        <w:t>8</w:t>
      </w:r>
      <w:r w:rsidRPr="00CC6833">
        <w:rPr>
          <w:rFonts w:ascii="Times New Roman" w:hAnsi="Times New Roman" w:cs="Times New Roman"/>
          <w:sz w:val="28"/>
          <w:szCs w:val="28"/>
        </w:rPr>
        <w:t xml:space="preserve"> год п</w:t>
      </w:r>
      <w:r w:rsidR="00D4651A" w:rsidRPr="00CC6833">
        <w:rPr>
          <w:rFonts w:ascii="Times New Roman" w:hAnsi="Times New Roman" w:cs="Times New Roman"/>
          <w:sz w:val="28"/>
          <w:szCs w:val="28"/>
        </w:rPr>
        <w:t xml:space="preserve">одробный </w:t>
      </w:r>
      <w:r w:rsidR="005A6AB3" w:rsidRPr="00CC6833">
        <w:rPr>
          <w:rFonts w:ascii="Times New Roman" w:hAnsi="Times New Roman" w:cs="Times New Roman"/>
          <w:sz w:val="28"/>
          <w:szCs w:val="28"/>
        </w:rPr>
        <w:t>П</w:t>
      </w:r>
      <w:r w:rsidR="00D4651A" w:rsidRPr="00CC6833">
        <w:rPr>
          <w:rFonts w:ascii="Times New Roman" w:hAnsi="Times New Roman" w:cs="Times New Roman"/>
          <w:sz w:val="28"/>
          <w:szCs w:val="28"/>
        </w:rPr>
        <w:t>лан работы представлен с выделением доходной и расходной ч</w:t>
      </w:r>
      <w:r w:rsidR="00CC6833">
        <w:rPr>
          <w:rFonts w:ascii="Times New Roman" w:hAnsi="Times New Roman" w:cs="Times New Roman"/>
          <w:sz w:val="28"/>
          <w:szCs w:val="28"/>
        </w:rPr>
        <w:t>асти бюджета Представительства и подробным перечнем планируемых мероприятий.</w:t>
      </w:r>
    </w:p>
    <w:p w:rsidR="007117E2" w:rsidRPr="00CC6833" w:rsidRDefault="00D963D2" w:rsidP="00CC68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>Для</w:t>
      </w:r>
      <w:r w:rsidR="00BE2B28" w:rsidRPr="00CC6833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proofErr w:type="gramStart"/>
      <w:r w:rsidR="00BE2B28" w:rsidRPr="00CC6833">
        <w:rPr>
          <w:rFonts w:ascii="Times New Roman" w:hAnsi="Times New Roman" w:cs="Times New Roman"/>
          <w:sz w:val="28"/>
          <w:szCs w:val="28"/>
        </w:rPr>
        <w:t xml:space="preserve">выполнения реализации </w:t>
      </w:r>
      <w:r w:rsidR="005A6AB3" w:rsidRPr="00CC6833">
        <w:rPr>
          <w:rFonts w:ascii="Times New Roman" w:hAnsi="Times New Roman" w:cs="Times New Roman"/>
          <w:sz w:val="28"/>
          <w:szCs w:val="28"/>
        </w:rPr>
        <w:t>П</w:t>
      </w:r>
      <w:r w:rsidR="00BE2B28" w:rsidRPr="00CC6833">
        <w:rPr>
          <w:rFonts w:ascii="Times New Roman" w:hAnsi="Times New Roman" w:cs="Times New Roman"/>
          <w:sz w:val="28"/>
          <w:szCs w:val="28"/>
        </w:rPr>
        <w:t xml:space="preserve">лана </w:t>
      </w:r>
      <w:r w:rsidR="00D4651A" w:rsidRPr="00CC6833">
        <w:rPr>
          <w:rFonts w:ascii="Times New Roman" w:hAnsi="Times New Roman" w:cs="Times New Roman"/>
          <w:sz w:val="28"/>
          <w:szCs w:val="28"/>
        </w:rPr>
        <w:t>работы Представительства</w:t>
      </w:r>
      <w:proofErr w:type="gramEnd"/>
      <w:r w:rsidR="00D4651A" w:rsidRPr="00CC6833">
        <w:rPr>
          <w:rFonts w:ascii="Times New Roman" w:hAnsi="Times New Roman" w:cs="Times New Roman"/>
          <w:sz w:val="28"/>
          <w:szCs w:val="28"/>
        </w:rPr>
        <w:t xml:space="preserve"> и </w:t>
      </w:r>
      <w:r w:rsidR="005A6AB3" w:rsidRPr="00CC6833">
        <w:rPr>
          <w:rFonts w:ascii="Times New Roman" w:hAnsi="Times New Roman" w:cs="Times New Roman"/>
          <w:sz w:val="28"/>
          <w:szCs w:val="28"/>
        </w:rPr>
        <w:t xml:space="preserve">выбранных направлений </w:t>
      </w:r>
      <w:r w:rsidR="00FC48B2" w:rsidRPr="00CC6833">
        <w:rPr>
          <w:rFonts w:ascii="Times New Roman" w:hAnsi="Times New Roman" w:cs="Times New Roman"/>
          <w:sz w:val="28"/>
          <w:szCs w:val="28"/>
        </w:rPr>
        <w:t>деятельности рассчитываем</w:t>
      </w:r>
      <w:r w:rsidR="00BE2B28" w:rsidRPr="00CC6833">
        <w:rPr>
          <w:rFonts w:ascii="Times New Roman" w:hAnsi="Times New Roman" w:cs="Times New Roman"/>
          <w:sz w:val="28"/>
          <w:szCs w:val="28"/>
        </w:rPr>
        <w:t xml:space="preserve"> на Вашу поддержку и утверждение </w:t>
      </w:r>
      <w:r w:rsidR="005A6AB3" w:rsidRPr="00CC6833">
        <w:rPr>
          <w:rFonts w:ascii="Times New Roman" w:hAnsi="Times New Roman" w:cs="Times New Roman"/>
          <w:sz w:val="28"/>
          <w:szCs w:val="28"/>
        </w:rPr>
        <w:t>П</w:t>
      </w:r>
      <w:r w:rsidR="00BE2B28" w:rsidRPr="00CC6833">
        <w:rPr>
          <w:rFonts w:ascii="Times New Roman" w:hAnsi="Times New Roman" w:cs="Times New Roman"/>
          <w:sz w:val="28"/>
          <w:szCs w:val="28"/>
        </w:rPr>
        <w:t>лан</w:t>
      </w:r>
      <w:r w:rsidRPr="00CC6833">
        <w:rPr>
          <w:rFonts w:ascii="Times New Roman" w:hAnsi="Times New Roman" w:cs="Times New Roman"/>
          <w:sz w:val="28"/>
          <w:szCs w:val="28"/>
        </w:rPr>
        <w:t>а работы на 201</w:t>
      </w:r>
      <w:r w:rsidR="005A6AB3" w:rsidRPr="00CC6833">
        <w:rPr>
          <w:rFonts w:ascii="Times New Roman" w:hAnsi="Times New Roman" w:cs="Times New Roman"/>
          <w:sz w:val="28"/>
          <w:szCs w:val="28"/>
        </w:rPr>
        <w:t>8</w:t>
      </w:r>
      <w:r w:rsidRPr="00CC6833">
        <w:rPr>
          <w:rFonts w:ascii="Times New Roman" w:hAnsi="Times New Roman" w:cs="Times New Roman"/>
          <w:sz w:val="28"/>
          <w:szCs w:val="28"/>
        </w:rPr>
        <w:t xml:space="preserve"> год</w:t>
      </w:r>
      <w:r w:rsidR="00BE2B28" w:rsidRPr="00CC6833">
        <w:rPr>
          <w:rFonts w:ascii="Times New Roman" w:hAnsi="Times New Roman" w:cs="Times New Roman"/>
          <w:sz w:val="28"/>
          <w:szCs w:val="28"/>
        </w:rPr>
        <w:t>.</w:t>
      </w:r>
      <w:r w:rsidRPr="00CC6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CB3" w:rsidRPr="00CC6833" w:rsidRDefault="00E85CB3" w:rsidP="00CC68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D29" w:rsidRPr="00CC6833" w:rsidRDefault="00D963D2" w:rsidP="00CC68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833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0D4D29" w:rsidRPr="00CC6833" w:rsidSect="005004A6">
      <w:footerReference w:type="default" r:id="rId10"/>
      <w:pgSz w:w="11906" w:h="16838"/>
      <w:pgMar w:top="284" w:right="991" w:bottom="568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68" w:rsidRDefault="008B4568" w:rsidP="00B860B2">
      <w:pPr>
        <w:spacing w:after="0" w:line="240" w:lineRule="auto"/>
      </w:pPr>
      <w:r>
        <w:separator/>
      </w:r>
    </w:p>
  </w:endnote>
  <w:endnote w:type="continuationSeparator" w:id="0">
    <w:p w:rsidR="008B4568" w:rsidRDefault="008B4568" w:rsidP="00B8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410550"/>
      <w:docPartObj>
        <w:docPartGallery w:val="Page Numbers (Bottom of Page)"/>
        <w:docPartUnique/>
      </w:docPartObj>
    </w:sdtPr>
    <w:sdtEndPr/>
    <w:sdtContent>
      <w:p w:rsidR="008B4CE4" w:rsidRDefault="008B4CE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E88">
          <w:rPr>
            <w:noProof/>
          </w:rPr>
          <w:t>6</w:t>
        </w:r>
        <w:r>
          <w:fldChar w:fldCharType="end"/>
        </w:r>
      </w:p>
    </w:sdtContent>
  </w:sdt>
  <w:p w:rsidR="008B4CE4" w:rsidRDefault="008B4C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68" w:rsidRDefault="008B4568" w:rsidP="00B860B2">
      <w:pPr>
        <w:spacing w:after="0" w:line="240" w:lineRule="auto"/>
      </w:pPr>
      <w:r>
        <w:separator/>
      </w:r>
    </w:p>
  </w:footnote>
  <w:footnote w:type="continuationSeparator" w:id="0">
    <w:p w:rsidR="008B4568" w:rsidRDefault="008B4568" w:rsidP="00B86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2AFC"/>
    <w:multiLevelType w:val="hybridMultilevel"/>
    <w:tmpl w:val="8C32D760"/>
    <w:lvl w:ilvl="0" w:tplc="CFA0C9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B85564"/>
    <w:multiLevelType w:val="hybridMultilevel"/>
    <w:tmpl w:val="62DA9BAA"/>
    <w:lvl w:ilvl="0" w:tplc="A216C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A07990"/>
    <w:multiLevelType w:val="hybridMultilevel"/>
    <w:tmpl w:val="C86A0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328FD"/>
    <w:multiLevelType w:val="hybridMultilevel"/>
    <w:tmpl w:val="51440312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3ACC606A"/>
    <w:multiLevelType w:val="hybridMultilevel"/>
    <w:tmpl w:val="65C226C4"/>
    <w:lvl w:ilvl="0" w:tplc="376C8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0C67DA"/>
    <w:multiLevelType w:val="hybridMultilevel"/>
    <w:tmpl w:val="CDF85E2A"/>
    <w:lvl w:ilvl="0" w:tplc="35DCB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622D75"/>
    <w:multiLevelType w:val="multilevel"/>
    <w:tmpl w:val="1CFA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4D062D"/>
    <w:multiLevelType w:val="hybridMultilevel"/>
    <w:tmpl w:val="EC4E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C1439"/>
    <w:multiLevelType w:val="hybridMultilevel"/>
    <w:tmpl w:val="19228D0E"/>
    <w:lvl w:ilvl="0" w:tplc="48FEC8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E5"/>
    <w:rsid w:val="00004956"/>
    <w:rsid w:val="000054EC"/>
    <w:rsid w:val="00010226"/>
    <w:rsid w:val="000138F5"/>
    <w:rsid w:val="0003362D"/>
    <w:rsid w:val="00035772"/>
    <w:rsid w:val="00045645"/>
    <w:rsid w:val="00046D6D"/>
    <w:rsid w:val="00047AC3"/>
    <w:rsid w:val="00054FF8"/>
    <w:rsid w:val="00056695"/>
    <w:rsid w:val="00062A43"/>
    <w:rsid w:val="00063241"/>
    <w:rsid w:val="00067659"/>
    <w:rsid w:val="00074680"/>
    <w:rsid w:val="000760D5"/>
    <w:rsid w:val="00083787"/>
    <w:rsid w:val="000869DA"/>
    <w:rsid w:val="000B3C3B"/>
    <w:rsid w:val="000B4AE9"/>
    <w:rsid w:val="000C28DF"/>
    <w:rsid w:val="000C5D65"/>
    <w:rsid w:val="000D09FB"/>
    <w:rsid w:val="000D4D29"/>
    <w:rsid w:val="000E209A"/>
    <w:rsid w:val="000E3AEF"/>
    <w:rsid w:val="000E6652"/>
    <w:rsid w:val="000F01F2"/>
    <w:rsid w:val="000F5A26"/>
    <w:rsid w:val="001002CF"/>
    <w:rsid w:val="00100BDE"/>
    <w:rsid w:val="00106C6F"/>
    <w:rsid w:val="00110395"/>
    <w:rsid w:val="00110D63"/>
    <w:rsid w:val="00115139"/>
    <w:rsid w:val="001270DC"/>
    <w:rsid w:val="00127231"/>
    <w:rsid w:val="00134357"/>
    <w:rsid w:val="001355F6"/>
    <w:rsid w:val="001372AF"/>
    <w:rsid w:val="00137E94"/>
    <w:rsid w:val="001440EA"/>
    <w:rsid w:val="001762CB"/>
    <w:rsid w:val="0018544E"/>
    <w:rsid w:val="001A1819"/>
    <w:rsid w:val="001A7868"/>
    <w:rsid w:val="001C34D5"/>
    <w:rsid w:val="001C6A4C"/>
    <w:rsid w:val="001D0599"/>
    <w:rsid w:val="001D15B2"/>
    <w:rsid w:val="001E1BEE"/>
    <w:rsid w:val="001E5CE3"/>
    <w:rsid w:val="001E723B"/>
    <w:rsid w:val="001F7052"/>
    <w:rsid w:val="002012D6"/>
    <w:rsid w:val="00240F54"/>
    <w:rsid w:val="00251FA4"/>
    <w:rsid w:val="0025697F"/>
    <w:rsid w:val="0026206B"/>
    <w:rsid w:val="00274D86"/>
    <w:rsid w:val="00283801"/>
    <w:rsid w:val="00292F14"/>
    <w:rsid w:val="002A0386"/>
    <w:rsid w:val="002A44DF"/>
    <w:rsid w:val="002B273C"/>
    <w:rsid w:val="002B2895"/>
    <w:rsid w:val="002B7321"/>
    <w:rsid w:val="002B79D0"/>
    <w:rsid w:val="002C2C6C"/>
    <w:rsid w:val="002C51DC"/>
    <w:rsid w:val="002D108C"/>
    <w:rsid w:val="002E22BA"/>
    <w:rsid w:val="002F19C3"/>
    <w:rsid w:val="003026C6"/>
    <w:rsid w:val="00321196"/>
    <w:rsid w:val="00325D58"/>
    <w:rsid w:val="00334767"/>
    <w:rsid w:val="0033482B"/>
    <w:rsid w:val="00337395"/>
    <w:rsid w:val="00340800"/>
    <w:rsid w:val="00345258"/>
    <w:rsid w:val="00352DBC"/>
    <w:rsid w:val="00355966"/>
    <w:rsid w:val="003605F8"/>
    <w:rsid w:val="003625E5"/>
    <w:rsid w:val="003644D9"/>
    <w:rsid w:val="00374AED"/>
    <w:rsid w:val="00381A50"/>
    <w:rsid w:val="00382AF4"/>
    <w:rsid w:val="00386718"/>
    <w:rsid w:val="0039521B"/>
    <w:rsid w:val="00396AEB"/>
    <w:rsid w:val="0039793B"/>
    <w:rsid w:val="003A0A57"/>
    <w:rsid w:val="003B0F27"/>
    <w:rsid w:val="003B310F"/>
    <w:rsid w:val="003C534A"/>
    <w:rsid w:val="003D23E5"/>
    <w:rsid w:val="003E7703"/>
    <w:rsid w:val="003F0E57"/>
    <w:rsid w:val="003F6942"/>
    <w:rsid w:val="004016C6"/>
    <w:rsid w:val="004034FA"/>
    <w:rsid w:val="00425BA1"/>
    <w:rsid w:val="00433C0C"/>
    <w:rsid w:val="004578C8"/>
    <w:rsid w:val="004819F2"/>
    <w:rsid w:val="004822BC"/>
    <w:rsid w:val="00483E4A"/>
    <w:rsid w:val="00484421"/>
    <w:rsid w:val="0048777D"/>
    <w:rsid w:val="0049119A"/>
    <w:rsid w:val="0049198A"/>
    <w:rsid w:val="0049298D"/>
    <w:rsid w:val="004A6B47"/>
    <w:rsid w:val="004A7BB9"/>
    <w:rsid w:val="004B0516"/>
    <w:rsid w:val="004B3D6F"/>
    <w:rsid w:val="004C0F64"/>
    <w:rsid w:val="004E21AE"/>
    <w:rsid w:val="004E3393"/>
    <w:rsid w:val="004E4844"/>
    <w:rsid w:val="004F6B94"/>
    <w:rsid w:val="005004A6"/>
    <w:rsid w:val="00502B0E"/>
    <w:rsid w:val="00506584"/>
    <w:rsid w:val="00510761"/>
    <w:rsid w:val="00517FA5"/>
    <w:rsid w:val="005266BF"/>
    <w:rsid w:val="0053018D"/>
    <w:rsid w:val="00543F66"/>
    <w:rsid w:val="00550DB4"/>
    <w:rsid w:val="00554A06"/>
    <w:rsid w:val="00564CEE"/>
    <w:rsid w:val="00566E79"/>
    <w:rsid w:val="0056702C"/>
    <w:rsid w:val="005772C5"/>
    <w:rsid w:val="0058101A"/>
    <w:rsid w:val="00587C1D"/>
    <w:rsid w:val="005A2E6A"/>
    <w:rsid w:val="005A6AB3"/>
    <w:rsid w:val="005B37DB"/>
    <w:rsid w:val="005C3C2D"/>
    <w:rsid w:val="005D2AF3"/>
    <w:rsid w:val="005E5A5A"/>
    <w:rsid w:val="005E6351"/>
    <w:rsid w:val="005E6761"/>
    <w:rsid w:val="006014BA"/>
    <w:rsid w:val="00605877"/>
    <w:rsid w:val="00611CB2"/>
    <w:rsid w:val="006236EF"/>
    <w:rsid w:val="00625755"/>
    <w:rsid w:val="006360C3"/>
    <w:rsid w:val="00642B13"/>
    <w:rsid w:val="006448F9"/>
    <w:rsid w:val="00646A7A"/>
    <w:rsid w:val="00647687"/>
    <w:rsid w:val="00656E8E"/>
    <w:rsid w:val="00664B8E"/>
    <w:rsid w:val="00665078"/>
    <w:rsid w:val="00665762"/>
    <w:rsid w:val="0066761C"/>
    <w:rsid w:val="006676D2"/>
    <w:rsid w:val="006729EA"/>
    <w:rsid w:val="00683744"/>
    <w:rsid w:val="006848DF"/>
    <w:rsid w:val="00685D88"/>
    <w:rsid w:val="00686187"/>
    <w:rsid w:val="00686718"/>
    <w:rsid w:val="00690E7C"/>
    <w:rsid w:val="0069211C"/>
    <w:rsid w:val="00692E0B"/>
    <w:rsid w:val="00694044"/>
    <w:rsid w:val="00696C04"/>
    <w:rsid w:val="006A072D"/>
    <w:rsid w:val="006A7DB5"/>
    <w:rsid w:val="006B27AA"/>
    <w:rsid w:val="006B46FC"/>
    <w:rsid w:val="006B7A62"/>
    <w:rsid w:val="006E3098"/>
    <w:rsid w:val="006F7812"/>
    <w:rsid w:val="007117E2"/>
    <w:rsid w:val="00711F19"/>
    <w:rsid w:val="00721D68"/>
    <w:rsid w:val="00723171"/>
    <w:rsid w:val="00723408"/>
    <w:rsid w:val="00731E3B"/>
    <w:rsid w:val="007457F5"/>
    <w:rsid w:val="00746ACF"/>
    <w:rsid w:val="00750F93"/>
    <w:rsid w:val="00766368"/>
    <w:rsid w:val="00771415"/>
    <w:rsid w:val="0079412D"/>
    <w:rsid w:val="00795D99"/>
    <w:rsid w:val="00796BA5"/>
    <w:rsid w:val="00797E1A"/>
    <w:rsid w:val="007A1E88"/>
    <w:rsid w:val="007A5D14"/>
    <w:rsid w:val="007A7F77"/>
    <w:rsid w:val="007B1752"/>
    <w:rsid w:val="007B2862"/>
    <w:rsid w:val="007C189D"/>
    <w:rsid w:val="007D1E91"/>
    <w:rsid w:val="007D4037"/>
    <w:rsid w:val="007D43AC"/>
    <w:rsid w:val="007E2E82"/>
    <w:rsid w:val="007F3E0A"/>
    <w:rsid w:val="00806402"/>
    <w:rsid w:val="00806968"/>
    <w:rsid w:val="00823DF6"/>
    <w:rsid w:val="0082699D"/>
    <w:rsid w:val="00826B8F"/>
    <w:rsid w:val="00831361"/>
    <w:rsid w:val="00836031"/>
    <w:rsid w:val="00836FDF"/>
    <w:rsid w:val="008445F0"/>
    <w:rsid w:val="008471B5"/>
    <w:rsid w:val="0085020E"/>
    <w:rsid w:val="00850B2A"/>
    <w:rsid w:val="0085284B"/>
    <w:rsid w:val="00852A80"/>
    <w:rsid w:val="00854258"/>
    <w:rsid w:val="00862D52"/>
    <w:rsid w:val="0086490B"/>
    <w:rsid w:val="0087445A"/>
    <w:rsid w:val="008759BD"/>
    <w:rsid w:val="00886F09"/>
    <w:rsid w:val="00893E2F"/>
    <w:rsid w:val="00894260"/>
    <w:rsid w:val="008A6795"/>
    <w:rsid w:val="008B4568"/>
    <w:rsid w:val="008B4CE4"/>
    <w:rsid w:val="008C16F6"/>
    <w:rsid w:val="008C4CAA"/>
    <w:rsid w:val="008E59EC"/>
    <w:rsid w:val="008F787E"/>
    <w:rsid w:val="0090187A"/>
    <w:rsid w:val="00905D88"/>
    <w:rsid w:val="00913B5D"/>
    <w:rsid w:val="00922E1D"/>
    <w:rsid w:val="00924A65"/>
    <w:rsid w:val="0093260C"/>
    <w:rsid w:val="00935D04"/>
    <w:rsid w:val="009377DB"/>
    <w:rsid w:val="00940F4C"/>
    <w:rsid w:val="00946B58"/>
    <w:rsid w:val="00951614"/>
    <w:rsid w:val="0096435D"/>
    <w:rsid w:val="00964745"/>
    <w:rsid w:val="00971426"/>
    <w:rsid w:val="009745C1"/>
    <w:rsid w:val="00987399"/>
    <w:rsid w:val="00993FB2"/>
    <w:rsid w:val="009943FD"/>
    <w:rsid w:val="009B2629"/>
    <w:rsid w:val="009B418C"/>
    <w:rsid w:val="009B672C"/>
    <w:rsid w:val="009C2886"/>
    <w:rsid w:val="009C57CC"/>
    <w:rsid w:val="009D76CB"/>
    <w:rsid w:val="009E2F51"/>
    <w:rsid w:val="009E5DE7"/>
    <w:rsid w:val="009F0096"/>
    <w:rsid w:val="009F1A93"/>
    <w:rsid w:val="009F2611"/>
    <w:rsid w:val="009F2ECE"/>
    <w:rsid w:val="009F36A4"/>
    <w:rsid w:val="009F677C"/>
    <w:rsid w:val="00A012AE"/>
    <w:rsid w:val="00A07425"/>
    <w:rsid w:val="00A157E6"/>
    <w:rsid w:val="00A2494E"/>
    <w:rsid w:val="00A347B8"/>
    <w:rsid w:val="00A3609B"/>
    <w:rsid w:val="00A40FCA"/>
    <w:rsid w:val="00A42223"/>
    <w:rsid w:val="00A6227A"/>
    <w:rsid w:val="00A63923"/>
    <w:rsid w:val="00A73253"/>
    <w:rsid w:val="00A742DB"/>
    <w:rsid w:val="00A74B90"/>
    <w:rsid w:val="00A74D50"/>
    <w:rsid w:val="00A96433"/>
    <w:rsid w:val="00AA11C4"/>
    <w:rsid w:val="00AA5BB6"/>
    <w:rsid w:val="00AB13AF"/>
    <w:rsid w:val="00AB3A5B"/>
    <w:rsid w:val="00AB5D1D"/>
    <w:rsid w:val="00AC50F6"/>
    <w:rsid w:val="00AD2BBE"/>
    <w:rsid w:val="00AD41CE"/>
    <w:rsid w:val="00AD7358"/>
    <w:rsid w:val="00AE40EE"/>
    <w:rsid w:val="00AE63C8"/>
    <w:rsid w:val="00AE6D1F"/>
    <w:rsid w:val="00AF1275"/>
    <w:rsid w:val="00AF5F7F"/>
    <w:rsid w:val="00B0317D"/>
    <w:rsid w:val="00B055A6"/>
    <w:rsid w:val="00B1195B"/>
    <w:rsid w:val="00B165DE"/>
    <w:rsid w:val="00B179A4"/>
    <w:rsid w:val="00B17B05"/>
    <w:rsid w:val="00B26257"/>
    <w:rsid w:val="00B46C3E"/>
    <w:rsid w:val="00B504EC"/>
    <w:rsid w:val="00B560AA"/>
    <w:rsid w:val="00B5708A"/>
    <w:rsid w:val="00B62257"/>
    <w:rsid w:val="00B6558A"/>
    <w:rsid w:val="00B658FD"/>
    <w:rsid w:val="00B80FDC"/>
    <w:rsid w:val="00B860B2"/>
    <w:rsid w:val="00B87CA5"/>
    <w:rsid w:val="00B928DA"/>
    <w:rsid w:val="00B93284"/>
    <w:rsid w:val="00B96279"/>
    <w:rsid w:val="00BA1949"/>
    <w:rsid w:val="00BB12E3"/>
    <w:rsid w:val="00BD03D4"/>
    <w:rsid w:val="00BD12E7"/>
    <w:rsid w:val="00BE1AFB"/>
    <w:rsid w:val="00BE235F"/>
    <w:rsid w:val="00BE2B28"/>
    <w:rsid w:val="00C04DFB"/>
    <w:rsid w:val="00C064A9"/>
    <w:rsid w:val="00C07C0E"/>
    <w:rsid w:val="00C23580"/>
    <w:rsid w:val="00C3486B"/>
    <w:rsid w:val="00C45EF3"/>
    <w:rsid w:val="00C500BF"/>
    <w:rsid w:val="00C61070"/>
    <w:rsid w:val="00C62666"/>
    <w:rsid w:val="00C820AD"/>
    <w:rsid w:val="00C872EA"/>
    <w:rsid w:val="00C97115"/>
    <w:rsid w:val="00CA7442"/>
    <w:rsid w:val="00CA7B3A"/>
    <w:rsid w:val="00CB28F6"/>
    <w:rsid w:val="00CB69B0"/>
    <w:rsid w:val="00CC371D"/>
    <w:rsid w:val="00CC6833"/>
    <w:rsid w:val="00CD0ACF"/>
    <w:rsid w:val="00CD14BC"/>
    <w:rsid w:val="00CD62BC"/>
    <w:rsid w:val="00CE217F"/>
    <w:rsid w:val="00CF3CA2"/>
    <w:rsid w:val="00CF6320"/>
    <w:rsid w:val="00CF67FC"/>
    <w:rsid w:val="00D01A76"/>
    <w:rsid w:val="00D02EEC"/>
    <w:rsid w:val="00D03D5F"/>
    <w:rsid w:val="00D04DBE"/>
    <w:rsid w:val="00D14950"/>
    <w:rsid w:val="00D335A3"/>
    <w:rsid w:val="00D3385F"/>
    <w:rsid w:val="00D4651A"/>
    <w:rsid w:val="00D53F22"/>
    <w:rsid w:val="00D64BBC"/>
    <w:rsid w:val="00D65483"/>
    <w:rsid w:val="00D7712C"/>
    <w:rsid w:val="00D90F9D"/>
    <w:rsid w:val="00D937DA"/>
    <w:rsid w:val="00D95068"/>
    <w:rsid w:val="00D963D2"/>
    <w:rsid w:val="00DA1F9D"/>
    <w:rsid w:val="00DB2055"/>
    <w:rsid w:val="00DB28B2"/>
    <w:rsid w:val="00DB2EFA"/>
    <w:rsid w:val="00DB5C3B"/>
    <w:rsid w:val="00DC2110"/>
    <w:rsid w:val="00DE4087"/>
    <w:rsid w:val="00DF15D9"/>
    <w:rsid w:val="00DF4C84"/>
    <w:rsid w:val="00DF56E9"/>
    <w:rsid w:val="00DF5C2A"/>
    <w:rsid w:val="00E01FB5"/>
    <w:rsid w:val="00E022B8"/>
    <w:rsid w:val="00E1139A"/>
    <w:rsid w:val="00E13C81"/>
    <w:rsid w:val="00E16FD1"/>
    <w:rsid w:val="00E201CA"/>
    <w:rsid w:val="00E23FDD"/>
    <w:rsid w:val="00E42C2F"/>
    <w:rsid w:val="00E42EEE"/>
    <w:rsid w:val="00E50683"/>
    <w:rsid w:val="00E5279F"/>
    <w:rsid w:val="00E53586"/>
    <w:rsid w:val="00E55BA8"/>
    <w:rsid w:val="00E55C9E"/>
    <w:rsid w:val="00E724F2"/>
    <w:rsid w:val="00E76BF0"/>
    <w:rsid w:val="00E820DB"/>
    <w:rsid w:val="00E85216"/>
    <w:rsid w:val="00E85CB3"/>
    <w:rsid w:val="00E8620B"/>
    <w:rsid w:val="00E9462F"/>
    <w:rsid w:val="00EB468B"/>
    <w:rsid w:val="00EC11EC"/>
    <w:rsid w:val="00EC29C3"/>
    <w:rsid w:val="00EE1C7A"/>
    <w:rsid w:val="00EE20AD"/>
    <w:rsid w:val="00F00042"/>
    <w:rsid w:val="00F039EC"/>
    <w:rsid w:val="00F22ACB"/>
    <w:rsid w:val="00F24210"/>
    <w:rsid w:val="00F3082B"/>
    <w:rsid w:val="00F34597"/>
    <w:rsid w:val="00F35E17"/>
    <w:rsid w:val="00F36824"/>
    <w:rsid w:val="00F5009D"/>
    <w:rsid w:val="00F642C4"/>
    <w:rsid w:val="00F64A94"/>
    <w:rsid w:val="00F910FD"/>
    <w:rsid w:val="00F97665"/>
    <w:rsid w:val="00FA062E"/>
    <w:rsid w:val="00FA1953"/>
    <w:rsid w:val="00FA27AD"/>
    <w:rsid w:val="00FB28FA"/>
    <w:rsid w:val="00FC3783"/>
    <w:rsid w:val="00FC48B2"/>
    <w:rsid w:val="00FD0806"/>
    <w:rsid w:val="00FD39F4"/>
    <w:rsid w:val="00FE207F"/>
    <w:rsid w:val="00FF02C2"/>
    <w:rsid w:val="00FF6742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F09"/>
    <w:rPr>
      <w:b/>
      <w:bCs/>
    </w:rPr>
  </w:style>
  <w:style w:type="character" w:styleId="a5">
    <w:name w:val="Emphasis"/>
    <w:basedOn w:val="a0"/>
    <w:uiPriority w:val="20"/>
    <w:qFormat/>
    <w:rsid w:val="00886F09"/>
    <w:rPr>
      <w:i/>
      <w:iCs/>
    </w:rPr>
  </w:style>
  <w:style w:type="character" w:styleId="a6">
    <w:name w:val="Hyperlink"/>
    <w:basedOn w:val="a0"/>
    <w:uiPriority w:val="99"/>
    <w:semiHidden/>
    <w:unhideWhenUsed/>
    <w:rsid w:val="00886F0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8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60B2"/>
  </w:style>
  <w:style w:type="paragraph" w:styleId="a9">
    <w:name w:val="footer"/>
    <w:basedOn w:val="a"/>
    <w:link w:val="aa"/>
    <w:uiPriority w:val="99"/>
    <w:unhideWhenUsed/>
    <w:rsid w:val="00B8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60B2"/>
  </w:style>
  <w:style w:type="paragraph" w:styleId="ab">
    <w:name w:val="Balloon Text"/>
    <w:basedOn w:val="a"/>
    <w:link w:val="ac"/>
    <w:uiPriority w:val="99"/>
    <w:semiHidden/>
    <w:unhideWhenUsed/>
    <w:rsid w:val="00B86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60B2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3D23E5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6E309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E309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E3098"/>
    <w:rPr>
      <w:vertAlign w:val="superscript"/>
    </w:rPr>
  </w:style>
  <w:style w:type="paragraph" w:customStyle="1" w:styleId="ConsPlusCell">
    <w:name w:val="ConsPlusCell"/>
    <w:uiPriority w:val="99"/>
    <w:rsid w:val="00B5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F09"/>
    <w:rPr>
      <w:b/>
      <w:bCs/>
    </w:rPr>
  </w:style>
  <w:style w:type="character" w:styleId="a5">
    <w:name w:val="Emphasis"/>
    <w:basedOn w:val="a0"/>
    <w:uiPriority w:val="20"/>
    <w:qFormat/>
    <w:rsid w:val="00886F09"/>
    <w:rPr>
      <w:i/>
      <w:iCs/>
    </w:rPr>
  </w:style>
  <w:style w:type="character" w:styleId="a6">
    <w:name w:val="Hyperlink"/>
    <w:basedOn w:val="a0"/>
    <w:uiPriority w:val="99"/>
    <w:semiHidden/>
    <w:unhideWhenUsed/>
    <w:rsid w:val="00886F0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8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60B2"/>
  </w:style>
  <w:style w:type="paragraph" w:styleId="a9">
    <w:name w:val="footer"/>
    <w:basedOn w:val="a"/>
    <w:link w:val="aa"/>
    <w:uiPriority w:val="99"/>
    <w:unhideWhenUsed/>
    <w:rsid w:val="00B8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60B2"/>
  </w:style>
  <w:style w:type="paragraph" w:styleId="ab">
    <w:name w:val="Balloon Text"/>
    <w:basedOn w:val="a"/>
    <w:link w:val="ac"/>
    <w:uiPriority w:val="99"/>
    <w:semiHidden/>
    <w:unhideWhenUsed/>
    <w:rsid w:val="00B86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60B2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3D23E5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6E309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E309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E3098"/>
    <w:rPr>
      <w:vertAlign w:val="superscript"/>
    </w:rPr>
  </w:style>
  <w:style w:type="paragraph" w:customStyle="1" w:styleId="ConsPlusCell">
    <w:name w:val="ConsPlusCell"/>
    <w:uiPriority w:val="99"/>
    <w:rsid w:val="00B5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os.lenobl.ru/news?id=39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24E89-081A-48FD-9EA1-51717EFB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4010</Words>
  <Characters>22861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2018-03-14T13:33:00Z</cp:lastPrinted>
  <dcterms:created xsi:type="dcterms:W3CDTF">2018-03-29T12:31:00Z</dcterms:created>
  <dcterms:modified xsi:type="dcterms:W3CDTF">2018-09-19T14:10:00Z</dcterms:modified>
</cp:coreProperties>
</file>